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sz w:val="32"/>
          <w:lang w:val="en-US" w:eastAsia="ja-JP"/>
        </w:rPr>
        <w:id w:val="13126313"/>
        <w:docPartObj>
          <w:docPartGallery w:val="Cover Pages"/>
          <w:docPartUnique/>
        </w:docPartObj>
      </w:sdtPr>
      <w:sdtEndPr>
        <w:rPr>
          <w:rFonts w:eastAsiaTheme="minorEastAsia"/>
        </w:rPr>
      </w:sdtEndPr>
      <w:sdtContent>
        <w:p w14:paraId="5E491612" w14:textId="77777777" w:rsidR="00BD5785" w:rsidRDefault="00BD5785" w:rsidP="00372FE1">
          <w:pPr>
            <w:jc w:val="center"/>
            <w:rPr>
              <w:b/>
              <w:sz w:val="32"/>
              <w:lang w:val="en-US" w:eastAsia="ja-JP"/>
            </w:rPr>
          </w:pPr>
        </w:p>
        <w:p w14:paraId="34E0A9ED" w14:textId="77777777" w:rsidR="00020839" w:rsidRPr="00BD5785" w:rsidRDefault="00BD5785" w:rsidP="00372FE1">
          <w:pPr>
            <w:jc w:val="center"/>
            <w:rPr>
              <w:b/>
              <w:sz w:val="80"/>
              <w:szCs w:val="80"/>
              <w:lang w:val="en-US" w:eastAsia="ja-JP"/>
            </w:rPr>
          </w:pPr>
          <w:r w:rsidRPr="00BD5785">
            <w:rPr>
              <w:b/>
              <w:sz w:val="80"/>
              <w:szCs w:val="80"/>
              <w:lang w:val="en-US" w:eastAsia="ja-JP"/>
            </w:rPr>
            <w:t>Lache Primary School</w:t>
          </w:r>
        </w:p>
        <w:p w14:paraId="29E3A677" w14:textId="77777777" w:rsidR="00020839" w:rsidRDefault="00020839" w:rsidP="00BD5785">
          <w:pPr>
            <w:jc w:val="center"/>
            <w:rPr>
              <w:b/>
              <w:sz w:val="32"/>
              <w:lang w:val="en-US" w:eastAsia="ja-JP"/>
            </w:rPr>
          </w:pPr>
        </w:p>
        <w:p w14:paraId="1D75F401" w14:textId="77777777" w:rsidR="00020839" w:rsidRDefault="00020839" w:rsidP="00D2288A">
          <w:pPr>
            <w:jc w:val="center"/>
            <w:rPr>
              <w:b/>
              <w:sz w:val="32"/>
              <w:lang w:val="en-US" w:eastAsia="ja-JP"/>
            </w:rPr>
          </w:pPr>
        </w:p>
        <w:p w14:paraId="511E9CDC" w14:textId="77777777" w:rsidR="00020839" w:rsidRDefault="00020839" w:rsidP="00372FE1">
          <w:pPr>
            <w:jc w:val="both"/>
            <w:rPr>
              <w:b/>
              <w:sz w:val="32"/>
              <w:lang w:val="en-US" w:eastAsia="ja-JP"/>
            </w:rPr>
          </w:pPr>
        </w:p>
        <w:p w14:paraId="1E747D3D" w14:textId="77777777" w:rsidR="00020839" w:rsidRDefault="00A94B30" w:rsidP="00372FE1">
          <w:pPr>
            <w:jc w:val="both"/>
            <w:rPr>
              <w:b/>
              <w:sz w:val="32"/>
              <w:lang w:val="en-US" w:eastAsia="ja-JP"/>
            </w:rPr>
          </w:pPr>
          <w:r>
            <w:rPr>
              <w:b/>
              <w:noProof/>
              <w:sz w:val="32"/>
              <w:lang w:eastAsia="en-GB"/>
            </w:rPr>
            <w:drawing>
              <wp:inline distT="0" distB="0" distL="0" distR="0" wp14:anchorId="0BD03F1E" wp14:editId="4F120650">
                <wp:extent cx="4950460" cy="131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1316990"/>
                        </a:xfrm>
                        <a:prstGeom prst="rect">
                          <a:avLst/>
                        </a:prstGeom>
                        <a:noFill/>
                      </pic:spPr>
                    </pic:pic>
                  </a:graphicData>
                </a:graphic>
              </wp:inline>
            </w:drawing>
          </w:r>
        </w:p>
        <w:p w14:paraId="75F5546A" w14:textId="77777777" w:rsidR="00A94B30" w:rsidRDefault="00A94B30" w:rsidP="00372FE1">
          <w:pPr>
            <w:jc w:val="both"/>
            <w:rPr>
              <w:b/>
              <w:sz w:val="32"/>
              <w:lang w:val="en-US" w:eastAsia="ja-JP"/>
            </w:rPr>
          </w:pPr>
        </w:p>
        <w:p w14:paraId="5FB45CBE" w14:textId="77777777" w:rsidR="00BD5785" w:rsidRPr="00A94B30" w:rsidRDefault="00A94B30" w:rsidP="00A94B30">
          <w:pPr>
            <w:jc w:val="center"/>
            <w:rPr>
              <w:b/>
              <w:sz w:val="32"/>
              <w:lang w:val="en-US" w:eastAsia="ja-JP"/>
            </w:rPr>
          </w:pPr>
          <w:r>
            <w:rPr>
              <w:b/>
              <w:sz w:val="32"/>
              <w:lang w:val="en-US" w:eastAsia="ja-JP"/>
            </w:rPr>
            <w:t>Live to learn, learn to live</w:t>
          </w:r>
        </w:p>
        <w:p w14:paraId="2556D724" w14:textId="77777777" w:rsidR="00BD5785" w:rsidRPr="001A4BE7" w:rsidRDefault="00BD5785" w:rsidP="00372FE1">
          <w:pPr>
            <w:jc w:val="center"/>
            <w:rPr>
              <w:rFonts w:ascii="Arial" w:eastAsiaTheme="majorEastAsia" w:hAnsi="Arial" w:cs="Arial"/>
              <w:color w:val="000000" w:themeColor="text1"/>
              <w:sz w:val="28"/>
              <w:szCs w:val="28"/>
              <w:lang w:eastAsia="ja-JP"/>
            </w:rPr>
          </w:pPr>
        </w:p>
        <w:p w14:paraId="0F884C0F" w14:textId="77777777" w:rsidR="00020839" w:rsidRDefault="00020839" w:rsidP="00BD5785">
          <w:pPr>
            <w:pBdr>
              <w:bottom w:val="single" w:sz="4" w:space="27" w:color="auto"/>
            </w:pBdr>
            <w:jc w:val="center"/>
            <w:rPr>
              <w:rFonts w:eastAsiaTheme="majorEastAsia"/>
              <w:sz w:val="72"/>
              <w:szCs w:val="80"/>
              <w:lang w:val="en-US" w:eastAsia="ja-JP"/>
            </w:rPr>
          </w:pPr>
          <w:r>
            <w:rPr>
              <w:rFonts w:eastAsiaTheme="majorEastAsia"/>
              <w:sz w:val="72"/>
              <w:szCs w:val="80"/>
              <w:lang w:val="en-US" w:eastAsia="ja-JP"/>
            </w:rPr>
            <w:t>Pupil Premium Policy</w:t>
          </w:r>
        </w:p>
        <w:p w14:paraId="7ADA95F7" w14:textId="77777777" w:rsidR="008B57C6" w:rsidRDefault="008B57C6" w:rsidP="00BD5785">
          <w:pPr>
            <w:pBdr>
              <w:bottom w:val="single" w:sz="4" w:space="27" w:color="auto"/>
            </w:pBdr>
            <w:jc w:val="center"/>
            <w:rPr>
              <w:rFonts w:eastAsiaTheme="minorEastAsia"/>
              <w:b/>
              <w:sz w:val="32"/>
              <w:lang w:val="en-US" w:eastAsia="ja-JP"/>
            </w:rPr>
          </w:pPr>
        </w:p>
        <w:p w14:paraId="2EB81F9D" w14:textId="35858B3C" w:rsidR="00BD5785" w:rsidRPr="00756B06" w:rsidRDefault="00BD5785" w:rsidP="00BD5785">
          <w:pPr>
            <w:jc w:val="center"/>
            <w:rPr>
              <w:b/>
              <w:sz w:val="28"/>
              <w:szCs w:val="28"/>
            </w:rPr>
          </w:pPr>
          <w:r w:rsidRPr="00756B06">
            <w:rPr>
              <w:b/>
              <w:sz w:val="28"/>
              <w:szCs w:val="28"/>
            </w:rPr>
            <w:t>Ap</w:t>
          </w:r>
          <w:r w:rsidR="007648FA">
            <w:rPr>
              <w:b/>
              <w:sz w:val="28"/>
              <w:szCs w:val="28"/>
            </w:rPr>
            <w:t>proved by Governors: Autumn 202</w:t>
          </w:r>
          <w:r w:rsidR="002239DD">
            <w:rPr>
              <w:b/>
              <w:sz w:val="28"/>
              <w:szCs w:val="28"/>
            </w:rPr>
            <w:t>3</w:t>
          </w:r>
        </w:p>
        <w:p w14:paraId="68A19FAD" w14:textId="7DF25BE2" w:rsidR="00BD5785" w:rsidRDefault="00BD5785" w:rsidP="00BD5785">
          <w:pPr>
            <w:pBdr>
              <w:bottom w:val="single" w:sz="4" w:space="27" w:color="auto"/>
            </w:pBdr>
            <w:jc w:val="center"/>
            <w:rPr>
              <w:b/>
              <w:sz w:val="28"/>
              <w:szCs w:val="28"/>
            </w:rPr>
          </w:pPr>
          <w:r w:rsidRPr="00756B06">
            <w:rPr>
              <w:b/>
              <w:sz w:val="28"/>
              <w:szCs w:val="28"/>
            </w:rPr>
            <w:t xml:space="preserve">Review Date: </w:t>
          </w:r>
          <w:r w:rsidR="00AC1902">
            <w:rPr>
              <w:b/>
              <w:sz w:val="28"/>
              <w:szCs w:val="28"/>
            </w:rPr>
            <w:t>Autumn</w:t>
          </w:r>
          <w:r w:rsidR="007648FA">
            <w:rPr>
              <w:b/>
              <w:sz w:val="28"/>
              <w:szCs w:val="28"/>
            </w:rPr>
            <w:t xml:space="preserve"> 202</w:t>
          </w:r>
          <w:r w:rsidR="002239DD">
            <w:rPr>
              <w:b/>
              <w:sz w:val="28"/>
              <w:szCs w:val="28"/>
            </w:rPr>
            <w:t>4</w:t>
          </w:r>
        </w:p>
        <w:p w14:paraId="1B77A14B" w14:textId="59206F32" w:rsidR="008A6B36" w:rsidRDefault="008A6B36" w:rsidP="00BD5785">
          <w:pPr>
            <w:pBdr>
              <w:bottom w:val="single" w:sz="4" w:space="27" w:color="auto"/>
            </w:pBdr>
            <w:jc w:val="center"/>
            <w:rPr>
              <w:b/>
              <w:sz w:val="28"/>
              <w:szCs w:val="28"/>
            </w:rPr>
          </w:pPr>
          <w:r>
            <w:rPr>
              <w:b/>
              <w:sz w:val="28"/>
              <w:szCs w:val="28"/>
            </w:rPr>
            <w:t>Signed by C</w:t>
          </w:r>
          <w:r w:rsidR="007648FA">
            <w:rPr>
              <w:b/>
              <w:sz w:val="28"/>
              <w:szCs w:val="28"/>
            </w:rPr>
            <w:t>hair</w:t>
          </w:r>
          <w:r>
            <w:rPr>
              <w:b/>
              <w:sz w:val="28"/>
              <w:szCs w:val="28"/>
            </w:rPr>
            <w:t xml:space="preserve"> of </w:t>
          </w:r>
          <w:proofErr w:type="gramStart"/>
          <w:r>
            <w:rPr>
              <w:b/>
              <w:sz w:val="28"/>
              <w:szCs w:val="28"/>
            </w:rPr>
            <w:t>G</w:t>
          </w:r>
          <w:r w:rsidR="007648FA">
            <w:rPr>
              <w:b/>
              <w:sz w:val="28"/>
              <w:szCs w:val="28"/>
            </w:rPr>
            <w:t>overnors</w:t>
          </w:r>
          <w:r>
            <w:rPr>
              <w:b/>
              <w:sz w:val="28"/>
              <w:szCs w:val="28"/>
            </w:rPr>
            <w:t xml:space="preserve"> :</w:t>
          </w:r>
          <w:proofErr w:type="gramEnd"/>
        </w:p>
        <w:p w14:paraId="4C56B5B8" w14:textId="3586248B" w:rsidR="00085B9B" w:rsidRDefault="00085B9B" w:rsidP="00BD5785">
          <w:pPr>
            <w:pBdr>
              <w:bottom w:val="single" w:sz="4" w:space="27" w:color="auto"/>
            </w:pBdr>
            <w:jc w:val="center"/>
            <w:rPr>
              <w:b/>
              <w:sz w:val="28"/>
              <w:szCs w:val="28"/>
            </w:rPr>
          </w:pPr>
        </w:p>
        <w:p w14:paraId="57736DDF" w14:textId="77777777" w:rsidR="00BD5785" w:rsidRDefault="00BD5785" w:rsidP="00AC1902">
          <w:pPr>
            <w:pBdr>
              <w:bottom w:val="single" w:sz="4" w:space="27" w:color="auto"/>
            </w:pBdr>
            <w:rPr>
              <w:rFonts w:eastAsiaTheme="minorEastAsia"/>
              <w:b/>
              <w:sz w:val="32"/>
              <w:lang w:val="en-US" w:eastAsia="ja-JP"/>
            </w:rPr>
          </w:pPr>
        </w:p>
        <w:p w14:paraId="024AE3A0" w14:textId="77777777" w:rsidR="00A94B30" w:rsidRDefault="00A94B30" w:rsidP="00BD5785">
          <w:pPr>
            <w:pBdr>
              <w:bottom w:val="single" w:sz="4" w:space="27" w:color="auto"/>
            </w:pBdr>
            <w:jc w:val="center"/>
            <w:rPr>
              <w:rFonts w:eastAsiaTheme="minorEastAsia"/>
              <w:b/>
              <w:sz w:val="32"/>
              <w:lang w:val="en-US" w:eastAsia="ja-JP"/>
            </w:rPr>
          </w:pPr>
        </w:p>
        <w:p w14:paraId="0E0B1BEA" w14:textId="77777777" w:rsidR="00A94B30" w:rsidRDefault="00A94B30" w:rsidP="00BD5785">
          <w:pPr>
            <w:pBdr>
              <w:bottom w:val="single" w:sz="4" w:space="27" w:color="auto"/>
            </w:pBdr>
            <w:jc w:val="center"/>
            <w:rPr>
              <w:rFonts w:eastAsiaTheme="minorEastAsia"/>
              <w:b/>
              <w:sz w:val="32"/>
              <w:lang w:val="en-US" w:eastAsia="ja-JP"/>
            </w:rPr>
          </w:pPr>
        </w:p>
        <w:p w14:paraId="5B3A889F" w14:textId="77777777" w:rsidR="00BD5785" w:rsidRDefault="00BD5785" w:rsidP="00BD5785">
          <w:pPr>
            <w:pBdr>
              <w:bottom w:val="single" w:sz="4" w:space="27" w:color="auto"/>
            </w:pBdr>
            <w:jc w:val="center"/>
            <w:rPr>
              <w:rFonts w:eastAsiaTheme="minorEastAsia"/>
              <w:b/>
              <w:sz w:val="32"/>
              <w:lang w:val="en-US" w:eastAsia="ja-JP"/>
            </w:rPr>
          </w:pPr>
          <w:r w:rsidRPr="00BD5785">
            <w:rPr>
              <w:rFonts w:eastAsiaTheme="minorEastAsia"/>
              <w:b/>
              <w:sz w:val="32"/>
              <w:lang w:val="en-US" w:eastAsia="ja-JP"/>
            </w:rPr>
            <w:t>Contents</w:t>
          </w:r>
        </w:p>
      </w:sdtContent>
    </w:sdt>
    <w:p w14:paraId="6F981779" w14:textId="77777777" w:rsidR="00BD5785" w:rsidRPr="00BD5785" w:rsidRDefault="00BD5785" w:rsidP="00BD5785">
      <w:pPr>
        <w:spacing w:after="0" w:line="320" w:lineRule="exact"/>
        <w:ind w:left="1440"/>
        <w:rPr>
          <w:b/>
          <w:sz w:val="28"/>
        </w:rPr>
      </w:pPr>
    </w:p>
    <w:p w14:paraId="38C96363" w14:textId="77777777" w:rsidR="00BD5785" w:rsidRPr="00BD5785" w:rsidRDefault="00BD5785" w:rsidP="00BD5785">
      <w:pPr>
        <w:spacing w:after="0" w:line="320" w:lineRule="exact"/>
        <w:ind w:left="2160"/>
        <w:rPr>
          <w:b/>
          <w:sz w:val="28"/>
        </w:rPr>
      </w:pPr>
    </w:p>
    <w:p w14:paraId="20F68C22" w14:textId="77777777" w:rsidR="00AD4155" w:rsidRPr="00BD5785" w:rsidRDefault="007D668C" w:rsidP="00BD5785">
      <w:pPr>
        <w:spacing w:after="0" w:line="320" w:lineRule="exact"/>
        <w:ind w:left="2160"/>
        <w:rPr>
          <w:rFonts w:ascii="Arial" w:hAnsi="Arial" w:cs="Arial"/>
          <w:b/>
          <w:sz w:val="28"/>
        </w:rPr>
      </w:pPr>
      <w:hyperlink w:anchor="_Statement_of_Intent" w:history="1">
        <w:r w:rsidR="004407DD" w:rsidRPr="00BD5785">
          <w:rPr>
            <w:rStyle w:val="Hyperlink"/>
            <w:rFonts w:ascii="Arial" w:hAnsi="Arial" w:cs="Arial"/>
            <w:b/>
            <w:color w:val="auto"/>
            <w:sz w:val="28"/>
            <w:u w:val="none"/>
          </w:rPr>
          <w:t>Statement of intent</w:t>
        </w:r>
      </w:hyperlink>
    </w:p>
    <w:bookmarkStart w:id="0" w:name="b"/>
    <w:p w14:paraId="2D6AAC8D" w14:textId="77777777" w:rsidR="00212661" w:rsidRPr="00BD5785" w:rsidRDefault="001D0480" w:rsidP="00BD5785">
      <w:pPr>
        <w:pStyle w:val="ListParagraph"/>
        <w:numPr>
          <w:ilvl w:val="0"/>
          <w:numId w:val="1"/>
        </w:numPr>
        <w:spacing w:before="120" w:after="120" w:line="320" w:lineRule="exact"/>
        <w:ind w:left="2520"/>
        <w:rPr>
          <w:rFonts w:ascii="Arial" w:hAnsi="Arial" w:cs="Arial"/>
          <w:b/>
          <w:sz w:val="36"/>
        </w:rPr>
      </w:pPr>
      <w:r w:rsidRPr="00BD5785">
        <w:rPr>
          <w:rFonts w:ascii="Arial" w:hAnsi="Arial" w:cs="Arial"/>
          <w:b/>
          <w:sz w:val="28"/>
        </w:rPr>
        <w:fldChar w:fldCharType="begin"/>
      </w:r>
      <w:r w:rsidRPr="00BD5785">
        <w:rPr>
          <w:rFonts w:ascii="Arial" w:hAnsi="Arial" w:cs="Arial"/>
          <w:b/>
          <w:sz w:val="28"/>
        </w:rPr>
        <w:instrText xml:space="preserve"> HYPERLINK  \l "_Legal_framework" </w:instrText>
      </w:r>
      <w:r w:rsidRPr="00BD5785">
        <w:rPr>
          <w:rFonts w:ascii="Arial" w:hAnsi="Arial" w:cs="Arial"/>
          <w:b/>
          <w:sz w:val="28"/>
        </w:rPr>
        <w:fldChar w:fldCharType="separate"/>
      </w:r>
      <w:r w:rsidR="004407DD" w:rsidRPr="00BD5785">
        <w:rPr>
          <w:rStyle w:val="Hyperlink"/>
          <w:rFonts w:ascii="Arial" w:hAnsi="Arial" w:cs="Arial"/>
          <w:b/>
          <w:color w:val="auto"/>
          <w:sz w:val="28"/>
          <w:u w:val="none"/>
        </w:rPr>
        <w:t>Legal framework</w:t>
      </w:r>
      <w:r w:rsidRPr="00BD5785">
        <w:rPr>
          <w:rFonts w:ascii="Arial" w:hAnsi="Arial" w:cs="Arial"/>
          <w:b/>
          <w:sz w:val="28"/>
        </w:rPr>
        <w:fldChar w:fldCharType="end"/>
      </w:r>
    </w:p>
    <w:bookmarkEnd w:id="0"/>
    <w:p w14:paraId="706A598A" w14:textId="77777777" w:rsidR="003F2E2E" w:rsidRPr="00BD5785" w:rsidRDefault="001D0480" w:rsidP="00BD5785">
      <w:pPr>
        <w:pStyle w:val="ListParagraph"/>
        <w:numPr>
          <w:ilvl w:val="0"/>
          <w:numId w:val="1"/>
        </w:numPr>
        <w:spacing w:before="120" w:after="120" w:line="320" w:lineRule="exact"/>
        <w:ind w:left="2520"/>
        <w:rPr>
          <w:rFonts w:ascii="Arial" w:hAnsi="Arial" w:cs="Arial"/>
          <w:b/>
          <w:sz w:val="28"/>
        </w:rPr>
      </w:pPr>
      <w:r w:rsidRPr="00BD5785">
        <w:rPr>
          <w:rFonts w:ascii="Arial" w:hAnsi="Arial" w:cs="Arial"/>
          <w:b/>
          <w:sz w:val="28"/>
        </w:rPr>
        <w:fldChar w:fldCharType="begin"/>
      </w:r>
      <w:r w:rsidRPr="00BD5785">
        <w:rPr>
          <w:rFonts w:ascii="Arial" w:hAnsi="Arial" w:cs="Arial"/>
          <w:b/>
          <w:sz w:val="28"/>
        </w:rPr>
        <w:instrText xml:space="preserve"> HYPERLINK  \l "_Pupil_premium_grant" </w:instrText>
      </w:r>
      <w:r w:rsidRPr="00BD5785">
        <w:rPr>
          <w:rFonts w:ascii="Arial" w:hAnsi="Arial" w:cs="Arial"/>
          <w:b/>
          <w:sz w:val="28"/>
        </w:rPr>
        <w:fldChar w:fldCharType="separate"/>
      </w:r>
      <w:r w:rsidR="004407DD" w:rsidRPr="00BD5785">
        <w:rPr>
          <w:rStyle w:val="Hyperlink"/>
          <w:rFonts w:ascii="Arial" w:hAnsi="Arial" w:cs="Arial"/>
          <w:b/>
          <w:color w:val="auto"/>
          <w:sz w:val="28"/>
          <w:u w:val="none"/>
        </w:rPr>
        <w:t>Pupil premium grant</w:t>
      </w:r>
      <w:r w:rsidRPr="00BD5785">
        <w:rPr>
          <w:rFonts w:ascii="Arial" w:hAnsi="Arial" w:cs="Arial"/>
          <w:b/>
          <w:sz w:val="28"/>
        </w:rPr>
        <w:fldChar w:fldCharType="end"/>
      </w:r>
    </w:p>
    <w:p w14:paraId="3AF9E570" w14:textId="77777777" w:rsidR="00F07361" w:rsidRPr="00BD5785" w:rsidRDefault="007D668C" w:rsidP="00BD5785">
      <w:pPr>
        <w:pStyle w:val="ListParagraph"/>
        <w:numPr>
          <w:ilvl w:val="0"/>
          <w:numId w:val="1"/>
        </w:numPr>
        <w:spacing w:before="120" w:after="120" w:line="320" w:lineRule="exact"/>
        <w:ind w:left="2520"/>
        <w:rPr>
          <w:rFonts w:ascii="Arial" w:hAnsi="Arial" w:cs="Arial"/>
          <w:b/>
          <w:sz w:val="28"/>
        </w:rPr>
      </w:pPr>
      <w:hyperlink w:anchor="_Objectives" w:history="1">
        <w:r w:rsidR="001D0480" w:rsidRPr="00BD5785">
          <w:rPr>
            <w:rStyle w:val="Hyperlink"/>
            <w:rFonts w:ascii="Arial" w:hAnsi="Arial" w:cs="Arial"/>
            <w:b/>
            <w:color w:val="auto"/>
            <w:sz w:val="28"/>
            <w:u w:val="none"/>
          </w:rPr>
          <w:t>Objectives</w:t>
        </w:r>
      </w:hyperlink>
    </w:p>
    <w:p w14:paraId="1FE3DF84" w14:textId="77777777" w:rsidR="00F07361" w:rsidRPr="00BD5785" w:rsidRDefault="007D668C" w:rsidP="00BD5785">
      <w:pPr>
        <w:pStyle w:val="ListParagraph"/>
        <w:numPr>
          <w:ilvl w:val="0"/>
          <w:numId w:val="1"/>
        </w:numPr>
        <w:spacing w:before="120" w:after="120" w:line="320" w:lineRule="exact"/>
        <w:ind w:left="2520"/>
        <w:rPr>
          <w:rFonts w:ascii="Arial" w:hAnsi="Arial" w:cs="Arial"/>
          <w:b/>
          <w:sz w:val="28"/>
        </w:rPr>
      </w:pPr>
      <w:hyperlink w:anchor="_Strategies" w:history="1">
        <w:r w:rsidR="001D0480" w:rsidRPr="00BD5785">
          <w:rPr>
            <w:rStyle w:val="Hyperlink"/>
            <w:rFonts w:ascii="Arial" w:hAnsi="Arial" w:cs="Arial"/>
            <w:b/>
            <w:color w:val="auto"/>
            <w:sz w:val="28"/>
            <w:u w:val="none"/>
          </w:rPr>
          <w:t>Strategies</w:t>
        </w:r>
      </w:hyperlink>
    </w:p>
    <w:p w14:paraId="04029F07" w14:textId="77777777" w:rsidR="00F07361" w:rsidRPr="00BD5785" w:rsidRDefault="007D668C" w:rsidP="00BD5785">
      <w:pPr>
        <w:pStyle w:val="ListParagraph"/>
        <w:numPr>
          <w:ilvl w:val="0"/>
          <w:numId w:val="1"/>
        </w:numPr>
        <w:spacing w:before="120" w:after="120" w:line="320" w:lineRule="exact"/>
        <w:ind w:left="2520"/>
        <w:rPr>
          <w:rStyle w:val="Hyperlink"/>
          <w:rFonts w:ascii="Arial" w:hAnsi="Arial" w:cs="Arial"/>
          <w:b/>
          <w:color w:val="auto"/>
          <w:sz w:val="28"/>
          <w:u w:val="none"/>
        </w:rPr>
      </w:pPr>
      <w:hyperlink w:anchor="_Potential_measures" w:history="1">
        <w:r w:rsidR="001D0480" w:rsidRPr="00BD5785">
          <w:rPr>
            <w:rStyle w:val="Hyperlink"/>
            <w:rFonts w:ascii="Arial" w:hAnsi="Arial" w:cs="Arial"/>
            <w:b/>
            <w:color w:val="auto"/>
            <w:sz w:val="28"/>
            <w:u w:val="none"/>
          </w:rPr>
          <w:t>Potential measures</w:t>
        </w:r>
      </w:hyperlink>
    </w:p>
    <w:p w14:paraId="739B7B60" w14:textId="77777777" w:rsidR="00BE2B04" w:rsidRDefault="007D668C" w:rsidP="00BD5785">
      <w:pPr>
        <w:pStyle w:val="ListParagraph"/>
        <w:numPr>
          <w:ilvl w:val="0"/>
          <w:numId w:val="1"/>
        </w:numPr>
        <w:spacing w:before="120" w:after="120" w:line="320" w:lineRule="exact"/>
        <w:ind w:left="2520"/>
        <w:rPr>
          <w:rFonts w:ascii="Arial" w:hAnsi="Arial" w:cs="Arial"/>
          <w:b/>
          <w:sz w:val="28"/>
        </w:rPr>
      </w:pPr>
      <w:hyperlink w:anchor="_Focus_of_spending" w:history="1">
        <w:r w:rsidR="001E6185" w:rsidRPr="00BE2B04">
          <w:rPr>
            <w:rStyle w:val="Hyperlink"/>
            <w:rFonts w:ascii="Arial" w:hAnsi="Arial" w:cs="Arial"/>
            <w:b/>
            <w:color w:val="auto"/>
            <w:sz w:val="28"/>
            <w:u w:val="none"/>
          </w:rPr>
          <w:t>Focus o</w:t>
        </w:r>
        <w:r w:rsidR="00B04BD0" w:rsidRPr="00BE2B04">
          <w:rPr>
            <w:rStyle w:val="Hyperlink"/>
            <w:rFonts w:ascii="Arial" w:hAnsi="Arial" w:cs="Arial"/>
            <w:b/>
            <w:color w:val="auto"/>
            <w:sz w:val="28"/>
            <w:u w:val="none"/>
          </w:rPr>
          <w:t>f</w:t>
        </w:r>
        <w:r w:rsidR="001E6185" w:rsidRPr="00BE2B04">
          <w:rPr>
            <w:rStyle w:val="Hyperlink"/>
            <w:rFonts w:ascii="Arial" w:hAnsi="Arial" w:cs="Arial"/>
            <w:b/>
            <w:color w:val="auto"/>
            <w:sz w:val="28"/>
            <w:u w:val="none"/>
          </w:rPr>
          <w:t xml:space="preserve"> spending</w:t>
        </w:r>
      </w:hyperlink>
    </w:p>
    <w:p w14:paraId="2ED8F5AE" w14:textId="77777777" w:rsidR="00BE2B04" w:rsidRDefault="00BE2B04" w:rsidP="00BD5785">
      <w:pPr>
        <w:pStyle w:val="ListParagraph"/>
        <w:numPr>
          <w:ilvl w:val="0"/>
          <w:numId w:val="1"/>
        </w:numPr>
        <w:spacing w:before="120" w:after="120" w:line="320" w:lineRule="exact"/>
        <w:ind w:left="2520"/>
        <w:rPr>
          <w:rFonts w:ascii="Arial" w:hAnsi="Arial" w:cs="Arial"/>
          <w:b/>
          <w:sz w:val="28"/>
        </w:rPr>
      </w:pPr>
      <w:r>
        <w:rPr>
          <w:rFonts w:ascii="Arial" w:hAnsi="Arial" w:cs="Arial"/>
          <w:b/>
          <w:sz w:val="28"/>
        </w:rPr>
        <w:t>Reporting</w:t>
      </w:r>
    </w:p>
    <w:p w14:paraId="5455EBF3" w14:textId="77777777" w:rsidR="00BE2B04" w:rsidRDefault="00BE2B04" w:rsidP="00BD5785">
      <w:pPr>
        <w:pStyle w:val="ListParagraph"/>
        <w:numPr>
          <w:ilvl w:val="0"/>
          <w:numId w:val="1"/>
        </w:numPr>
        <w:spacing w:before="120" w:after="120" w:line="320" w:lineRule="exact"/>
        <w:ind w:left="2520"/>
        <w:rPr>
          <w:rFonts w:ascii="Arial" w:hAnsi="Arial" w:cs="Arial"/>
          <w:b/>
          <w:sz w:val="28"/>
        </w:rPr>
      </w:pPr>
      <w:r>
        <w:rPr>
          <w:rFonts w:ascii="Arial" w:hAnsi="Arial" w:cs="Arial"/>
          <w:b/>
          <w:sz w:val="28"/>
        </w:rPr>
        <w:t>Monitoring and Review</w:t>
      </w:r>
    </w:p>
    <w:p w14:paraId="7F49BE03" w14:textId="77777777" w:rsidR="00F07361" w:rsidRPr="00BE2B04" w:rsidRDefault="004115ED" w:rsidP="00BD5785">
      <w:pPr>
        <w:pStyle w:val="ListParagraph"/>
        <w:numPr>
          <w:ilvl w:val="0"/>
          <w:numId w:val="1"/>
        </w:numPr>
        <w:spacing w:before="120" w:after="120" w:line="320" w:lineRule="exact"/>
        <w:ind w:left="2520"/>
        <w:rPr>
          <w:rFonts w:ascii="Arial" w:hAnsi="Arial" w:cs="Arial"/>
          <w:b/>
          <w:sz w:val="28"/>
        </w:rPr>
      </w:pPr>
      <w:r w:rsidRPr="00BE2B04">
        <w:rPr>
          <w:b/>
          <w:sz w:val="28"/>
        </w:rPr>
        <w:t>Pupil Premium Summary Allocation of Funds</w:t>
      </w:r>
    </w:p>
    <w:p w14:paraId="4B0B7924" w14:textId="77777777" w:rsidR="00BD5785" w:rsidRDefault="00BD5785" w:rsidP="00BD5785">
      <w:pPr>
        <w:spacing w:before="120" w:after="120" w:line="320" w:lineRule="exact"/>
        <w:ind w:left="2160"/>
        <w:rPr>
          <w:rFonts w:ascii="Arial" w:hAnsi="Arial" w:cs="Arial"/>
          <w:b/>
          <w:sz w:val="28"/>
        </w:rPr>
      </w:pPr>
    </w:p>
    <w:p w14:paraId="53CE33D9" w14:textId="5151A38C" w:rsidR="003F2E2E" w:rsidRPr="00992000" w:rsidRDefault="003F2E2E" w:rsidP="00992000">
      <w:pPr>
        <w:spacing w:before="120" w:after="120" w:line="320" w:lineRule="exact"/>
        <w:rPr>
          <w:rStyle w:val="Hyperlink"/>
          <w:rFonts w:ascii="Arial" w:hAnsi="Arial" w:cs="Arial"/>
          <w:b/>
          <w:color w:val="auto"/>
          <w:sz w:val="28"/>
          <w:u w:val="none"/>
        </w:rPr>
      </w:pPr>
    </w:p>
    <w:p w14:paraId="28A7FB8D" w14:textId="77777777" w:rsidR="00AD4155" w:rsidRPr="00BD5785" w:rsidRDefault="00AD4155" w:rsidP="00DA4E5D">
      <w:pPr>
        <w:spacing w:before="120" w:after="120" w:line="320" w:lineRule="exact"/>
        <w:rPr>
          <w:rFonts w:ascii="Arial" w:hAnsi="Arial" w:cs="Arial"/>
          <w:b/>
          <w:sz w:val="28"/>
        </w:rPr>
      </w:pPr>
    </w:p>
    <w:p w14:paraId="4F6A2364" w14:textId="77777777" w:rsidR="00AD4155" w:rsidRDefault="00AD4155" w:rsidP="00C8446D">
      <w:pPr>
        <w:rPr>
          <w:rFonts w:ascii="Arial" w:hAnsi="Arial" w:cs="Arial"/>
          <w:sz w:val="32"/>
          <w:szCs w:val="32"/>
        </w:rPr>
      </w:pPr>
    </w:p>
    <w:p w14:paraId="35DCA4FF" w14:textId="77777777" w:rsidR="008C2CD3" w:rsidRDefault="008C2CD3">
      <w:pPr>
        <w:rPr>
          <w:rFonts w:ascii="Arial" w:hAnsi="Arial" w:cs="Arial"/>
          <w:sz w:val="32"/>
          <w:szCs w:val="32"/>
        </w:rPr>
      </w:pPr>
      <w:r>
        <w:rPr>
          <w:rFonts w:ascii="Arial" w:hAnsi="Arial" w:cs="Arial"/>
          <w:sz w:val="32"/>
          <w:szCs w:val="32"/>
        </w:rPr>
        <w:br w:type="page"/>
      </w:r>
    </w:p>
    <w:p w14:paraId="6CB2932A" w14:textId="77777777" w:rsidR="00207C5A" w:rsidRPr="00086715" w:rsidRDefault="0028407E" w:rsidP="00086715">
      <w:pPr>
        <w:pStyle w:val="Heading10"/>
        <w:numPr>
          <w:ilvl w:val="0"/>
          <w:numId w:val="0"/>
        </w:numPr>
        <w:ind w:left="360" w:hanging="360"/>
        <w:rPr>
          <w:b/>
        </w:rPr>
      </w:pPr>
      <w:bookmarkStart w:id="1" w:name="_Statement_of_Intent"/>
      <w:bookmarkEnd w:id="1"/>
      <w:r w:rsidRPr="00086715">
        <w:rPr>
          <w:b/>
        </w:rPr>
        <w:lastRenderedPageBreak/>
        <w:t>Statement of intent</w:t>
      </w:r>
    </w:p>
    <w:p w14:paraId="19C4ABDE" w14:textId="77777777" w:rsidR="005C1C4B" w:rsidRPr="00086715" w:rsidRDefault="006920D8" w:rsidP="00086715">
      <w:pPr>
        <w:rPr>
          <w:rFonts w:asciiTheme="majorHAnsi" w:hAnsiTheme="majorHAnsi" w:cstheme="majorHAnsi"/>
          <w:bCs/>
        </w:rPr>
      </w:pPr>
      <w:r w:rsidRPr="00086715">
        <w:rPr>
          <w:rFonts w:asciiTheme="majorHAnsi" w:hAnsiTheme="majorHAnsi" w:cstheme="majorHAnsi"/>
          <w:bCs/>
        </w:rPr>
        <w:t>At</w:t>
      </w:r>
      <w:r w:rsidR="00D2288A" w:rsidRPr="00086715">
        <w:rPr>
          <w:rFonts w:asciiTheme="majorHAnsi" w:hAnsiTheme="majorHAnsi" w:cstheme="majorHAnsi"/>
          <w:bCs/>
        </w:rPr>
        <w:t xml:space="preserve"> </w:t>
      </w:r>
      <w:r w:rsidR="00372FE1" w:rsidRPr="00086715">
        <w:rPr>
          <w:rFonts w:asciiTheme="majorHAnsi" w:hAnsiTheme="majorHAnsi" w:cstheme="majorHAnsi"/>
          <w:bCs/>
        </w:rPr>
        <w:t>Lache Primary School</w:t>
      </w:r>
      <w:r w:rsidRPr="00086715">
        <w:rPr>
          <w:rFonts w:asciiTheme="majorHAnsi" w:hAnsiTheme="majorHAnsi" w:cstheme="majorHAnsi"/>
          <w:bCs/>
        </w:rPr>
        <w:t>, we believe that by having the highest expectations of all learners</w:t>
      </w:r>
      <w:r w:rsidR="00207C7B" w:rsidRPr="00086715">
        <w:rPr>
          <w:rFonts w:asciiTheme="majorHAnsi" w:hAnsiTheme="majorHAnsi" w:cstheme="majorHAnsi"/>
          <w:bCs/>
        </w:rPr>
        <w:t>,</w:t>
      </w:r>
      <w:r w:rsidRPr="00086715">
        <w:rPr>
          <w:rFonts w:asciiTheme="majorHAnsi" w:hAnsiTheme="majorHAnsi" w:cstheme="majorHAnsi"/>
          <w:bCs/>
        </w:rPr>
        <w:t xml:space="preserve"> the highest possible standards will be achieved. Some pupils from disadvantaged backgrounds require additional support; therefore we will use all the available resources to help them reach their full potential.</w:t>
      </w:r>
    </w:p>
    <w:p w14:paraId="290235FF" w14:textId="77777777" w:rsidR="006920D8" w:rsidRPr="00086715" w:rsidRDefault="006920D8" w:rsidP="00086715">
      <w:pPr>
        <w:rPr>
          <w:rFonts w:asciiTheme="majorHAnsi" w:hAnsiTheme="majorHAnsi" w:cstheme="majorHAnsi"/>
          <w:bCs/>
        </w:rPr>
      </w:pPr>
      <w:r w:rsidRPr="00086715">
        <w:rPr>
          <w:rFonts w:asciiTheme="majorHAnsi" w:hAnsiTheme="majorHAnsi" w:cstheme="majorHAnsi"/>
          <w:bCs/>
        </w:rPr>
        <w:t xml:space="preserve">The pupil premium grant (PPG) was created to provide funding for </w:t>
      </w:r>
      <w:r w:rsidR="000337A0" w:rsidRPr="00086715">
        <w:rPr>
          <w:rFonts w:asciiTheme="majorHAnsi" w:hAnsiTheme="majorHAnsi" w:cstheme="majorHAnsi"/>
          <w:bCs/>
        </w:rPr>
        <w:t>three</w:t>
      </w:r>
      <w:r w:rsidRPr="00086715">
        <w:rPr>
          <w:rFonts w:asciiTheme="majorHAnsi" w:hAnsiTheme="majorHAnsi" w:cstheme="majorHAnsi"/>
          <w:bCs/>
        </w:rPr>
        <w:t xml:space="preserve"> key areas: </w:t>
      </w:r>
    </w:p>
    <w:p w14:paraId="54DE4303" w14:textId="77777777" w:rsidR="006920D8" w:rsidRPr="00086715" w:rsidRDefault="006920D8"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Raising</w:t>
      </w:r>
      <w:r w:rsidR="000178F1" w:rsidRPr="00086715">
        <w:rPr>
          <w:rFonts w:asciiTheme="majorHAnsi" w:hAnsiTheme="majorHAnsi" w:cstheme="majorHAnsi"/>
          <w:bCs/>
        </w:rPr>
        <w:t xml:space="preserve"> the attainment of disadvantaged</w:t>
      </w:r>
      <w:r w:rsidRPr="00086715">
        <w:rPr>
          <w:rFonts w:asciiTheme="majorHAnsi" w:hAnsiTheme="majorHAnsi" w:cstheme="majorHAnsi"/>
          <w:bCs/>
        </w:rPr>
        <w:t xml:space="preserve"> pupils and closing the gap with their peers.</w:t>
      </w:r>
    </w:p>
    <w:p w14:paraId="6DBDBFF3" w14:textId="77777777" w:rsidR="006920D8" w:rsidRPr="00086715" w:rsidRDefault="006920D8"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Supporting children and young people with parents in the armed forces.</w:t>
      </w:r>
    </w:p>
    <w:p w14:paraId="2379C2C4" w14:textId="77777777" w:rsidR="000337A0" w:rsidRPr="00086715" w:rsidRDefault="000337A0" w:rsidP="00086715">
      <w:pPr>
        <w:pStyle w:val="ListParagraph"/>
        <w:numPr>
          <w:ilvl w:val="0"/>
          <w:numId w:val="34"/>
        </w:numPr>
        <w:rPr>
          <w:rFonts w:asciiTheme="majorHAnsi" w:hAnsiTheme="majorHAnsi" w:cstheme="majorHAnsi"/>
          <w:bCs/>
        </w:rPr>
      </w:pPr>
      <w:r w:rsidRPr="00086715">
        <w:rPr>
          <w:rFonts w:asciiTheme="majorHAnsi" w:hAnsiTheme="majorHAnsi" w:cstheme="majorHAnsi"/>
          <w:bCs/>
        </w:rPr>
        <w:t xml:space="preserve">Providing funding for </w:t>
      </w:r>
      <w:r w:rsidRPr="00086715">
        <w:rPr>
          <w:rFonts w:asciiTheme="majorHAnsi" w:hAnsiTheme="majorHAnsi" w:cstheme="majorHAnsi"/>
        </w:rPr>
        <w:t>looked-after children (LAC).</w:t>
      </w:r>
    </w:p>
    <w:p w14:paraId="1131ABDA" w14:textId="77777777" w:rsidR="0048542E" w:rsidRPr="00086715" w:rsidRDefault="0048542E" w:rsidP="00086715">
      <w:pPr>
        <w:rPr>
          <w:rFonts w:asciiTheme="majorHAnsi" w:hAnsiTheme="majorHAnsi" w:cstheme="majorHAnsi"/>
          <w:b/>
          <w:bCs/>
          <w:i/>
        </w:rPr>
      </w:pPr>
      <w:r w:rsidRPr="00086715">
        <w:rPr>
          <w:rFonts w:asciiTheme="majorHAnsi" w:hAnsiTheme="majorHAnsi" w:cstheme="majorHAnsi"/>
          <w:b/>
          <w:bCs/>
          <w:i/>
        </w:rPr>
        <w:t>In addition, the government</w:t>
      </w:r>
      <w:r w:rsidRPr="00086715">
        <w:rPr>
          <w:rFonts w:asciiTheme="majorHAnsi" w:hAnsiTheme="majorHAnsi" w:cstheme="majorHAnsi"/>
          <w:b/>
          <w:i/>
          <w:color w:val="0B0C0C"/>
          <w:shd w:val="clear" w:color="auto" w:fill="FFFFFF"/>
        </w:rPr>
        <w:t xml:space="preserve"> has provided funding to support children and young people to catch up on missed learning caused by coronavirus (COVID19). This is especially important for the most vulnerable pupils and pupils from disadvantaged backgrounds.</w:t>
      </w:r>
    </w:p>
    <w:p w14:paraId="399A8B15" w14:textId="77777777" w:rsidR="00BD5785" w:rsidRPr="00086715" w:rsidRDefault="006920D8" w:rsidP="00086715">
      <w:pPr>
        <w:rPr>
          <w:rFonts w:asciiTheme="majorHAnsi" w:hAnsiTheme="majorHAnsi" w:cstheme="majorHAnsi"/>
        </w:rPr>
      </w:pPr>
      <w:r w:rsidRPr="00086715">
        <w:rPr>
          <w:rFonts w:asciiTheme="majorHAnsi" w:hAnsiTheme="majorHAnsi" w:cstheme="majorHAnsi"/>
        </w:rPr>
        <w:t xml:space="preserve">This policy outlines the amount of funding available, along with the procedures for ensuring the funding is allocated correctly. </w:t>
      </w:r>
    </w:p>
    <w:p w14:paraId="78D68A01" w14:textId="77777777" w:rsidR="00BD5785" w:rsidRPr="00086715" w:rsidRDefault="00BD5785" w:rsidP="00086715">
      <w:pPr>
        <w:rPr>
          <w:rFonts w:asciiTheme="majorHAnsi" w:hAnsiTheme="majorHAnsi" w:cstheme="majorHAnsi"/>
        </w:rPr>
      </w:pPr>
    </w:p>
    <w:p w14:paraId="59793F59" w14:textId="77777777" w:rsidR="00212661" w:rsidRPr="00086715" w:rsidRDefault="000337A0" w:rsidP="00086715">
      <w:pPr>
        <w:pStyle w:val="Heading10"/>
        <w:rPr>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End w:id="2"/>
      <w:bookmarkEnd w:id="3"/>
      <w:bookmarkEnd w:id="4"/>
      <w:bookmarkEnd w:id="5"/>
      <w:bookmarkEnd w:id="6"/>
      <w:bookmarkEnd w:id="7"/>
      <w:bookmarkEnd w:id="8"/>
      <w:r w:rsidRPr="00086715">
        <w:rPr>
          <w:b/>
        </w:rPr>
        <w:t>Legal framework</w:t>
      </w:r>
    </w:p>
    <w:p w14:paraId="1B802442" w14:textId="77777777" w:rsidR="004407DD" w:rsidRPr="00086715" w:rsidRDefault="004407DD" w:rsidP="00086715">
      <w:pPr>
        <w:pStyle w:val="TSB-Level1Numbers"/>
        <w:ind w:left="1424"/>
        <w:rPr>
          <w:rFonts w:cstheme="majorHAnsi"/>
        </w:rPr>
      </w:pPr>
      <w:r w:rsidRPr="00086715">
        <w:rPr>
          <w:rFonts w:cstheme="majorHAnsi"/>
        </w:rPr>
        <w:t>This policy has due regard to relevant legislation, including, but not limited to the following:</w:t>
      </w:r>
    </w:p>
    <w:p w14:paraId="1DFBB32C" w14:textId="77777777" w:rsidR="00212661" w:rsidRPr="00086715" w:rsidRDefault="004407DD" w:rsidP="00086715">
      <w:pPr>
        <w:pStyle w:val="TSB-PolicyBullets"/>
        <w:ind w:left="1701"/>
        <w:rPr>
          <w:rFonts w:asciiTheme="majorHAnsi" w:hAnsiTheme="majorHAnsi" w:cstheme="majorHAnsi"/>
        </w:rPr>
      </w:pPr>
      <w:r w:rsidRPr="00086715">
        <w:rPr>
          <w:rFonts w:asciiTheme="majorHAnsi" w:hAnsiTheme="majorHAnsi" w:cstheme="majorHAnsi"/>
        </w:rPr>
        <w:t>The Children Act 1989</w:t>
      </w:r>
    </w:p>
    <w:p w14:paraId="5C15657E" w14:textId="77777777" w:rsidR="00BD5785" w:rsidRPr="00086715" w:rsidRDefault="001D0480" w:rsidP="00086715">
      <w:pPr>
        <w:pStyle w:val="TSB-PolicyBullets"/>
        <w:ind w:left="1701"/>
        <w:rPr>
          <w:rFonts w:asciiTheme="majorHAnsi" w:hAnsiTheme="majorHAnsi" w:cstheme="majorHAnsi"/>
        </w:rPr>
      </w:pPr>
      <w:r w:rsidRPr="00086715">
        <w:rPr>
          <w:rFonts w:asciiTheme="majorHAnsi" w:hAnsiTheme="majorHAnsi" w:cstheme="majorHAnsi"/>
        </w:rPr>
        <w:t>The Equality Act 2010</w:t>
      </w:r>
    </w:p>
    <w:p w14:paraId="3BE369B1" w14:textId="77777777" w:rsidR="00BD5785" w:rsidRPr="00086715" w:rsidRDefault="00BD5785" w:rsidP="00086715">
      <w:pPr>
        <w:pStyle w:val="TSB-PolicyBullets"/>
        <w:numPr>
          <w:ilvl w:val="0"/>
          <w:numId w:val="0"/>
        </w:numPr>
        <w:ind w:left="1491" w:hanging="357"/>
        <w:rPr>
          <w:rFonts w:asciiTheme="majorHAnsi" w:hAnsiTheme="majorHAnsi" w:cstheme="majorHAnsi"/>
        </w:rPr>
      </w:pPr>
    </w:p>
    <w:p w14:paraId="1E5A79C1" w14:textId="77777777" w:rsidR="00BD5785" w:rsidRPr="00086715" w:rsidRDefault="00BD5785" w:rsidP="00086715">
      <w:pPr>
        <w:pStyle w:val="TSB-PolicyBullets"/>
        <w:numPr>
          <w:ilvl w:val="0"/>
          <w:numId w:val="0"/>
        </w:numPr>
        <w:ind w:left="1491" w:hanging="357"/>
        <w:rPr>
          <w:rFonts w:asciiTheme="majorHAnsi" w:hAnsiTheme="majorHAnsi" w:cstheme="majorHAnsi"/>
        </w:rPr>
      </w:pPr>
    </w:p>
    <w:p w14:paraId="0FFD9B69" w14:textId="77777777" w:rsidR="00780F85" w:rsidRPr="00086715" w:rsidRDefault="000337A0" w:rsidP="00086715">
      <w:pPr>
        <w:pStyle w:val="Heading10"/>
        <w:rPr>
          <w:b/>
        </w:rPr>
      </w:pPr>
      <w:bookmarkStart w:id="9" w:name="_Key_roles_and_1"/>
      <w:bookmarkStart w:id="10" w:name="_Pupil_premium_grant"/>
      <w:bookmarkEnd w:id="9"/>
      <w:bookmarkEnd w:id="10"/>
      <w:r w:rsidRPr="00086715">
        <w:rPr>
          <w:b/>
        </w:rPr>
        <w:t>Pupil premium grant</w:t>
      </w:r>
    </w:p>
    <w:p w14:paraId="0F3FCAC3" w14:textId="3F4893E1" w:rsidR="000337A0" w:rsidRPr="00086715" w:rsidRDefault="006A37F2" w:rsidP="00086715">
      <w:pPr>
        <w:pStyle w:val="TSB-Level1Numbers"/>
        <w:rPr>
          <w:rFonts w:cstheme="majorHAnsi"/>
        </w:rPr>
      </w:pPr>
      <w:r>
        <w:rPr>
          <w:rFonts w:cstheme="majorHAnsi"/>
        </w:rPr>
        <w:t>In the academic year 202</w:t>
      </w:r>
      <w:r w:rsidR="00D370E6">
        <w:rPr>
          <w:rFonts w:cstheme="majorHAnsi"/>
        </w:rPr>
        <w:t>3</w:t>
      </w:r>
      <w:r w:rsidR="008A6B36" w:rsidRPr="00086715">
        <w:rPr>
          <w:rFonts w:cstheme="majorHAnsi"/>
        </w:rPr>
        <w:t xml:space="preserve"> to 202</w:t>
      </w:r>
      <w:r w:rsidR="00D370E6">
        <w:rPr>
          <w:rFonts w:cstheme="majorHAnsi"/>
        </w:rPr>
        <w:t>4</w:t>
      </w:r>
      <w:r w:rsidR="000337A0" w:rsidRPr="00086715">
        <w:rPr>
          <w:rFonts w:cstheme="majorHAnsi"/>
        </w:rPr>
        <w:t xml:space="preserve"> the grant is as follows:</w:t>
      </w:r>
    </w:p>
    <w:tbl>
      <w:tblPr>
        <w:tblStyle w:val="TableGrid"/>
        <w:tblW w:w="0" w:type="auto"/>
        <w:tblLook w:val="04A0" w:firstRow="1" w:lastRow="0" w:firstColumn="1" w:lastColumn="0" w:noHBand="0" w:noVBand="1"/>
      </w:tblPr>
      <w:tblGrid>
        <w:gridCol w:w="4521"/>
        <w:gridCol w:w="4495"/>
      </w:tblGrid>
      <w:tr w:rsidR="000337A0" w:rsidRPr="00086715" w14:paraId="16AFED8E" w14:textId="77777777" w:rsidTr="00665808">
        <w:trPr>
          <w:trHeight w:val="497"/>
        </w:trPr>
        <w:tc>
          <w:tcPr>
            <w:tcW w:w="4621" w:type="dxa"/>
            <w:shd w:val="clear" w:color="auto" w:fill="9ABEEE"/>
            <w:vAlign w:val="center"/>
          </w:tcPr>
          <w:p w14:paraId="1D52567C" w14:textId="77777777" w:rsidR="000337A0" w:rsidRPr="00086715" w:rsidRDefault="000337A0" w:rsidP="00086715">
            <w:pPr>
              <w:spacing w:line="276" w:lineRule="auto"/>
              <w:rPr>
                <w:rFonts w:asciiTheme="majorHAnsi" w:hAnsiTheme="majorHAnsi" w:cstheme="majorHAnsi"/>
                <w:b/>
              </w:rPr>
            </w:pPr>
            <w:r w:rsidRPr="00086715">
              <w:rPr>
                <w:rFonts w:asciiTheme="majorHAnsi" w:hAnsiTheme="majorHAnsi" w:cstheme="majorHAnsi"/>
                <w:b/>
              </w:rPr>
              <w:t>Disadvantaged pupil</w:t>
            </w:r>
          </w:p>
        </w:tc>
        <w:tc>
          <w:tcPr>
            <w:tcW w:w="4621" w:type="dxa"/>
            <w:shd w:val="clear" w:color="auto" w:fill="9ABEEE"/>
            <w:vAlign w:val="center"/>
          </w:tcPr>
          <w:p w14:paraId="7ACC9CFF" w14:textId="77777777" w:rsidR="000337A0" w:rsidRPr="00086715" w:rsidRDefault="000337A0" w:rsidP="00086715">
            <w:pPr>
              <w:spacing w:line="276" w:lineRule="auto"/>
              <w:rPr>
                <w:rFonts w:asciiTheme="majorHAnsi" w:hAnsiTheme="majorHAnsi" w:cstheme="majorHAnsi"/>
                <w:b/>
              </w:rPr>
            </w:pPr>
            <w:r w:rsidRPr="00086715">
              <w:rPr>
                <w:rFonts w:asciiTheme="majorHAnsi" w:hAnsiTheme="majorHAnsi" w:cstheme="majorHAnsi"/>
                <w:b/>
              </w:rPr>
              <w:t>Grant amount per pupil</w:t>
            </w:r>
          </w:p>
        </w:tc>
      </w:tr>
      <w:tr w:rsidR="000337A0" w:rsidRPr="00086715" w14:paraId="28D6BC57" w14:textId="77777777" w:rsidTr="0088452E">
        <w:trPr>
          <w:trHeight w:val="561"/>
        </w:trPr>
        <w:tc>
          <w:tcPr>
            <w:tcW w:w="4621" w:type="dxa"/>
            <w:vAlign w:val="bottom"/>
          </w:tcPr>
          <w:p w14:paraId="7639316E" w14:textId="77777777" w:rsidR="004407DD" w:rsidRPr="00086715" w:rsidRDefault="004407DD" w:rsidP="00086715">
            <w:pPr>
              <w:spacing w:line="276" w:lineRule="auto"/>
              <w:rPr>
                <w:rFonts w:asciiTheme="majorHAnsi" w:hAnsiTheme="majorHAnsi" w:cstheme="majorHAnsi"/>
              </w:rPr>
            </w:pPr>
          </w:p>
          <w:p w14:paraId="0B2A48CB"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Pupils in year groups reception to </w:t>
            </w:r>
            <w:r w:rsidR="00CF2B1F" w:rsidRPr="00086715">
              <w:rPr>
                <w:rFonts w:asciiTheme="majorHAnsi" w:hAnsiTheme="majorHAnsi" w:cstheme="majorHAnsi"/>
              </w:rPr>
              <w:t>Y</w:t>
            </w:r>
            <w:r w:rsidRPr="00086715">
              <w:rPr>
                <w:rFonts w:asciiTheme="majorHAnsi" w:hAnsiTheme="majorHAnsi" w:cstheme="majorHAnsi"/>
              </w:rPr>
              <w:t xml:space="preserve">ear 6 recorded as Ever 6 FSM. </w:t>
            </w:r>
          </w:p>
          <w:p w14:paraId="703742B9" w14:textId="77777777" w:rsidR="000337A0" w:rsidRPr="00086715" w:rsidRDefault="000337A0" w:rsidP="00086715">
            <w:pPr>
              <w:spacing w:line="276" w:lineRule="auto"/>
              <w:rPr>
                <w:rFonts w:asciiTheme="majorHAnsi" w:hAnsiTheme="majorHAnsi" w:cstheme="majorHAnsi"/>
              </w:rPr>
            </w:pPr>
          </w:p>
        </w:tc>
        <w:tc>
          <w:tcPr>
            <w:tcW w:w="4621" w:type="dxa"/>
            <w:vAlign w:val="center"/>
          </w:tcPr>
          <w:p w14:paraId="1307AF24"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£1,345</w:t>
            </w:r>
          </w:p>
        </w:tc>
      </w:tr>
      <w:tr w:rsidR="000337A0" w:rsidRPr="00086715" w14:paraId="4935B2CB" w14:textId="77777777" w:rsidTr="0088452E">
        <w:trPr>
          <w:trHeight w:val="1133"/>
        </w:trPr>
        <w:tc>
          <w:tcPr>
            <w:tcW w:w="4621" w:type="dxa"/>
            <w:vAlign w:val="center"/>
          </w:tcPr>
          <w:p w14:paraId="51041B4A"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LAC defined in the Children Act 1989 as one who is </w:t>
            </w:r>
            <w:r w:rsidR="00CF2B1F" w:rsidRPr="00086715">
              <w:rPr>
                <w:rFonts w:asciiTheme="majorHAnsi" w:hAnsiTheme="majorHAnsi" w:cstheme="majorHAnsi"/>
              </w:rPr>
              <w:t xml:space="preserve">in the </w:t>
            </w:r>
            <w:r w:rsidRPr="00086715">
              <w:rPr>
                <w:rFonts w:asciiTheme="majorHAnsi" w:hAnsiTheme="majorHAnsi" w:cstheme="majorHAnsi"/>
              </w:rPr>
              <w:t>care of, or provided with accommodation by, an English LA</w:t>
            </w:r>
          </w:p>
        </w:tc>
        <w:tc>
          <w:tcPr>
            <w:tcW w:w="4621" w:type="dxa"/>
            <w:vAlign w:val="center"/>
          </w:tcPr>
          <w:p w14:paraId="2597BCE0"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£2,345</w:t>
            </w:r>
          </w:p>
        </w:tc>
      </w:tr>
      <w:tr w:rsidR="000337A0" w:rsidRPr="00086715" w14:paraId="0F1B4BB7" w14:textId="77777777" w:rsidTr="0088452E">
        <w:trPr>
          <w:trHeight w:val="1391"/>
        </w:trPr>
        <w:tc>
          <w:tcPr>
            <w:tcW w:w="4621" w:type="dxa"/>
            <w:vAlign w:val="center"/>
          </w:tcPr>
          <w:p w14:paraId="2C18F249"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lastRenderedPageBreak/>
              <w:t>Children who have ceased to be looked after by an LA in England and Wales because of adoption, a special order, a child arrangement order or a residence order</w:t>
            </w:r>
          </w:p>
        </w:tc>
        <w:tc>
          <w:tcPr>
            <w:tcW w:w="4621" w:type="dxa"/>
            <w:vAlign w:val="center"/>
          </w:tcPr>
          <w:p w14:paraId="54139A82"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£2,345</w:t>
            </w:r>
          </w:p>
        </w:tc>
      </w:tr>
      <w:tr w:rsidR="000337A0" w:rsidRPr="00086715" w14:paraId="1CB95382" w14:textId="77777777" w:rsidTr="0088452E">
        <w:trPr>
          <w:trHeight w:val="738"/>
        </w:trPr>
        <w:tc>
          <w:tcPr>
            <w:tcW w:w="4621" w:type="dxa"/>
            <w:vAlign w:val="center"/>
          </w:tcPr>
          <w:p w14:paraId="253460D5" w14:textId="77777777" w:rsidR="000337A0" w:rsidRPr="00086715" w:rsidRDefault="000337A0" w:rsidP="00086715">
            <w:pPr>
              <w:spacing w:line="276" w:lineRule="auto"/>
              <w:rPr>
                <w:rFonts w:asciiTheme="majorHAnsi" w:hAnsiTheme="majorHAnsi" w:cstheme="majorHAnsi"/>
              </w:rPr>
            </w:pPr>
            <w:r w:rsidRPr="00086715">
              <w:rPr>
                <w:rFonts w:asciiTheme="majorHAnsi" w:hAnsiTheme="majorHAnsi" w:cstheme="majorHAnsi"/>
              </w:rPr>
              <w:t xml:space="preserve">Service children.  </w:t>
            </w:r>
          </w:p>
        </w:tc>
        <w:tc>
          <w:tcPr>
            <w:tcW w:w="4621" w:type="dxa"/>
            <w:vAlign w:val="center"/>
          </w:tcPr>
          <w:p w14:paraId="65738B71" w14:textId="77777777" w:rsidR="000337A0" w:rsidRPr="00086715" w:rsidRDefault="008A6B36" w:rsidP="00086715">
            <w:pPr>
              <w:spacing w:line="276" w:lineRule="auto"/>
              <w:rPr>
                <w:rFonts w:asciiTheme="majorHAnsi" w:hAnsiTheme="majorHAnsi" w:cstheme="majorHAnsi"/>
              </w:rPr>
            </w:pPr>
            <w:r w:rsidRPr="00086715">
              <w:rPr>
                <w:rFonts w:asciiTheme="majorHAnsi" w:hAnsiTheme="majorHAnsi" w:cstheme="majorHAnsi"/>
              </w:rPr>
              <w:t>£310</w:t>
            </w:r>
          </w:p>
        </w:tc>
      </w:tr>
    </w:tbl>
    <w:p w14:paraId="0CC55375" w14:textId="77777777" w:rsidR="004407DD" w:rsidRPr="00086715" w:rsidRDefault="004407DD" w:rsidP="00086715">
      <w:pPr>
        <w:rPr>
          <w:rFonts w:asciiTheme="majorHAnsi" w:hAnsiTheme="majorHAnsi" w:cstheme="majorHAnsi"/>
        </w:rPr>
      </w:pPr>
    </w:p>
    <w:p w14:paraId="091F6FF2" w14:textId="77777777" w:rsidR="004407DD" w:rsidRPr="00086715" w:rsidRDefault="004407DD" w:rsidP="00086715">
      <w:pPr>
        <w:pStyle w:val="Heading10"/>
        <w:rPr>
          <w:b/>
        </w:rPr>
      </w:pPr>
      <w:bookmarkStart w:id="11" w:name="_Objectives"/>
      <w:bookmarkEnd w:id="11"/>
      <w:r w:rsidRPr="00086715">
        <w:rPr>
          <w:b/>
        </w:rPr>
        <w:t xml:space="preserve">Objectives </w:t>
      </w:r>
    </w:p>
    <w:p w14:paraId="1616527C" w14:textId="77777777" w:rsidR="004407DD" w:rsidRPr="00086715" w:rsidRDefault="004407DD" w:rsidP="00086715">
      <w:pPr>
        <w:pStyle w:val="TSB-Level1Numbers"/>
        <w:rPr>
          <w:rFonts w:cstheme="majorHAnsi"/>
        </w:rPr>
      </w:pPr>
      <w:r w:rsidRPr="00086715">
        <w:rPr>
          <w:rFonts w:cstheme="majorHAnsi"/>
        </w:rPr>
        <w:t xml:space="preserve">To provide additional educational support to raise the achievement of pupils in receipt of </w:t>
      </w:r>
      <w:r w:rsidR="0088452E" w:rsidRPr="00086715">
        <w:rPr>
          <w:rFonts w:cstheme="majorHAnsi"/>
        </w:rPr>
        <w:t xml:space="preserve">the </w:t>
      </w:r>
      <w:r w:rsidRPr="00086715">
        <w:rPr>
          <w:rFonts w:cstheme="majorHAnsi"/>
        </w:rPr>
        <w:t>PP</w:t>
      </w:r>
      <w:r w:rsidR="0088452E" w:rsidRPr="00086715">
        <w:rPr>
          <w:rFonts w:cstheme="majorHAnsi"/>
        </w:rPr>
        <w:t>G</w:t>
      </w:r>
      <w:r w:rsidRPr="00086715">
        <w:rPr>
          <w:rFonts w:cstheme="majorHAnsi"/>
        </w:rPr>
        <w:t xml:space="preserve">. </w:t>
      </w:r>
    </w:p>
    <w:p w14:paraId="71672208" w14:textId="77777777" w:rsidR="004407DD" w:rsidRPr="00086715" w:rsidRDefault="00CF2B1F" w:rsidP="00086715">
      <w:pPr>
        <w:pStyle w:val="TSB-Level1Numbers"/>
        <w:rPr>
          <w:rFonts w:cstheme="majorHAnsi"/>
        </w:rPr>
      </w:pPr>
      <w:r w:rsidRPr="00086715">
        <w:rPr>
          <w:rFonts w:cstheme="majorHAnsi"/>
        </w:rPr>
        <w:t xml:space="preserve">To </w:t>
      </w:r>
      <w:r w:rsidR="001E6185" w:rsidRPr="00086715">
        <w:rPr>
          <w:rFonts w:cstheme="majorHAnsi"/>
        </w:rPr>
        <w:t>n</w:t>
      </w:r>
      <w:r w:rsidR="004407DD" w:rsidRPr="00086715">
        <w:rPr>
          <w:rFonts w:cstheme="majorHAnsi"/>
        </w:rPr>
        <w:t>arrow the gap between the educational achievement of these pupils and their peers.</w:t>
      </w:r>
    </w:p>
    <w:p w14:paraId="1C917595" w14:textId="77777777" w:rsidR="004407DD" w:rsidRPr="00086715" w:rsidRDefault="00CF2B1F" w:rsidP="00086715">
      <w:pPr>
        <w:pStyle w:val="TSB-Level1Numbers"/>
        <w:rPr>
          <w:rFonts w:cstheme="majorHAnsi"/>
        </w:rPr>
      </w:pPr>
      <w:r w:rsidRPr="00086715">
        <w:rPr>
          <w:rFonts w:cstheme="majorHAnsi"/>
        </w:rPr>
        <w:t>To a</w:t>
      </w:r>
      <w:r w:rsidR="004407DD" w:rsidRPr="00086715">
        <w:rPr>
          <w:rFonts w:cstheme="majorHAnsi"/>
        </w:rPr>
        <w:t>ddress underlying inequalities, as far as possible, between pupils</w:t>
      </w:r>
      <w:r w:rsidR="0088452E" w:rsidRPr="00086715">
        <w:rPr>
          <w:rFonts w:cstheme="majorHAnsi"/>
        </w:rPr>
        <w:t>.</w:t>
      </w:r>
    </w:p>
    <w:p w14:paraId="1358A588" w14:textId="77777777" w:rsidR="004407DD" w:rsidRPr="00086715" w:rsidRDefault="00CF2B1F" w:rsidP="00086715">
      <w:pPr>
        <w:pStyle w:val="TSB-Level1Numbers"/>
        <w:rPr>
          <w:rFonts w:cstheme="majorHAnsi"/>
        </w:rPr>
      </w:pPr>
      <w:r w:rsidRPr="00086715">
        <w:rPr>
          <w:rFonts w:cstheme="majorHAnsi"/>
        </w:rPr>
        <w:t>To e</w:t>
      </w:r>
      <w:r w:rsidR="004407DD" w:rsidRPr="00086715">
        <w:rPr>
          <w:rFonts w:cstheme="majorHAnsi"/>
        </w:rPr>
        <w:t>nsur</w:t>
      </w:r>
      <w:r w:rsidRPr="00086715">
        <w:rPr>
          <w:rFonts w:cstheme="majorHAnsi"/>
        </w:rPr>
        <w:t>e</w:t>
      </w:r>
      <w:r w:rsidR="004407DD" w:rsidRPr="00086715">
        <w:rPr>
          <w:rFonts w:cstheme="majorHAnsi"/>
        </w:rPr>
        <w:t xml:space="preserve"> that the PP</w:t>
      </w:r>
      <w:r w:rsidR="0088452E" w:rsidRPr="00086715">
        <w:rPr>
          <w:rFonts w:cstheme="majorHAnsi"/>
        </w:rPr>
        <w:t xml:space="preserve">G </w:t>
      </w:r>
      <w:r w:rsidR="004407DD" w:rsidRPr="00086715">
        <w:rPr>
          <w:rFonts w:cstheme="majorHAnsi"/>
        </w:rPr>
        <w:t>funds reach the pupils who need them</w:t>
      </w:r>
      <w:r w:rsidR="00207C7B" w:rsidRPr="00086715">
        <w:rPr>
          <w:rFonts w:cstheme="majorHAnsi"/>
        </w:rPr>
        <w:t xml:space="preserve"> the</w:t>
      </w:r>
      <w:r w:rsidR="004407DD" w:rsidRPr="00086715">
        <w:rPr>
          <w:rFonts w:cstheme="majorHAnsi"/>
        </w:rPr>
        <w:t xml:space="preserve"> most.</w:t>
      </w:r>
    </w:p>
    <w:p w14:paraId="4AD3020F" w14:textId="77777777" w:rsidR="004407DD" w:rsidRPr="00086715" w:rsidRDefault="00CF2B1F" w:rsidP="00086715">
      <w:pPr>
        <w:pStyle w:val="TSB-Level1Numbers"/>
        <w:rPr>
          <w:rFonts w:cstheme="majorHAnsi"/>
        </w:rPr>
      </w:pPr>
      <w:r w:rsidRPr="00086715">
        <w:rPr>
          <w:rFonts w:cstheme="majorHAnsi"/>
        </w:rPr>
        <w:t>To m</w:t>
      </w:r>
      <w:r w:rsidR="004407DD" w:rsidRPr="00086715">
        <w:rPr>
          <w:rFonts w:cstheme="majorHAnsi"/>
        </w:rPr>
        <w:t>ak</w:t>
      </w:r>
      <w:r w:rsidRPr="00086715">
        <w:rPr>
          <w:rFonts w:cstheme="majorHAnsi"/>
        </w:rPr>
        <w:t>e</w:t>
      </w:r>
      <w:r w:rsidR="004407DD" w:rsidRPr="00086715">
        <w:rPr>
          <w:rFonts w:cstheme="majorHAnsi"/>
        </w:rPr>
        <w:t xml:space="preserve"> a significant impact on the education and lives of these pupils.</w:t>
      </w:r>
    </w:p>
    <w:p w14:paraId="1C02E75F" w14:textId="77777777" w:rsidR="007273E6" w:rsidRPr="00086715" w:rsidRDefault="00CF2B1F" w:rsidP="00086715">
      <w:pPr>
        <w:pStyle w:val="TSB-Level1Numbers"/>
        <w:rPr>
          <w:rFonts w:cstheme="majorHAnsi"/>
        </w:rPr>
      </w:pPr>
      <w:r w:rsidRPr="00086715">
        <w:rPr>
          <w:rFonts w:cstheme="majorHAnsi"/>
        </w:rPr>
        <w:t>To w</w:t>
      </w:r>
      <w:r w:rsidR="004407DD" w:rsidRPr="00086715">
        <w:rPr>
          <w:rFonts w:cstheme="majorHAnsi"/>
        </w:rPr>
        <w:t>ork in partnership with the parents</w:t>
      </w:r>
      <w:r w:rsidR="0088452E" w:rsidRPr="00086715">
        <w:rPr>
          <w:rFonts w:cstheme="majorHAnsi"/>
        </w:rPr>
        <w:t>/carers</w:t>
      </w:r>
      <w:r w:rsidR="004407DD" w:rsidRPr="00086715">
        <w:rPr>
          <w:rFonts w:cstheme="majorHAnsi"/>
        </w:rPr>
        <w:t xml:space="preserve"> of pupils to collectively ensure their success</w:t>
      </w:r>
      <w:bookmarkStart w:id="12" w:name="_Appendix_1_–"/>
      <w:bookmarkStart w:id="13" w:name="_Appendix_4_-"/>
      <w:bookmarkStart w:id="14" w:name="_Appendix_2_–"/>
      <w:bookmarkStart w:id="15" w:name="_Appendix_2_–_1"/>
      <w:bookmarkEnd w:id="12"/>
      <w:bookmarkEnd w:id="13"/>
      <w:bookmarkEnd w:id="14"/>
      <w:bookmarkEnd w:id="15"/>
      <w:r w:rsidR="000178F1" w:rsidRPr="00086715">
        <w:rPr>
          <w:rFonts w:cstheme="majorHAnsi"/>
        </w:rPr>
        <w:t>.</w:t>
      </w:r>
    </w:p>
    <w:p w14:paraId="3672ECE5" w14:textId="77777777" w:rsidR="004407DD" w:rsidRPr="00086715" w:rsidRDefault="004407DD" w:rsidP="00086715">
      <w:pPr>
        <w:pStyle w:val="Heading10"/>
        <w:rPr>
          <w:b/>
        </w:rPr>
      </w:pPr>
      <w:bookmarkStart w:id="16" w:name="_Strategies"/>
      <w:bookmarkEnd w:id="16"/>
      <w:r w:rsidRPr="00086715">
        <w:rPr>
          <w:b/>
        </w:rPr>
        <w:t xml:space="preserve">Strategies </w:t>
      </w:r>
    </w:p>
    <w:p w14:paraId="71F6EEAC" w14:textId="77777777" w:rsidR="004407DD" w:rsidRPr="00086715" w:rsidRDefault="004407DD" w:rsidP="00086715">
      <w:pPr>
        <w:pStyle w:val="TSB-Level1Numbers"/>
        <w:rPr>
          <w:rFonts w:cstheme="majorHAnsi"/>
        </w:rPr>
      </w:pPr>
      <w:r w:rsidRPr="00086715">
        <w:rPr>
          <w:rFonts w:cstheme="majorHAnsi"/>
        </w:rPr>
        <w:t>Assigni</w:t>
      </w:r>
      <w:r w:rsidR="000178F1" w:rsidRPr="00086715">
        <w:rPr>
          <w:rFonts w:cstheme="majorHAnsi"/>
        </w:rPr>
        <w:t>ng a pupil premium l</w:t>
      </w:r>
      <w:r w:rsidRPr="00086715">
        <w:rPr>
          <w:rFonts w:cstheme="majorHAnsi"/>
        </w:rPr>
        <w:t>ead to champion the educational needs of PP</w:t>
      </w:r>
      <w:r w:rsidR="0088452E" w:rsidRPr="00086715">
        <w:rPr>
          <w:rFonts w:cstheme="majorHAnsi"/>
        </w:rPr>
        <w:t>G</w:t>
      </w:r>
      <w:r w:rsidRPr="00086715">
        <w:rPr>
          <w:rFonts w:cstheme="majorHAnsi"/>
        </w:rPr>
        <w:t xml:space="preserve"> recipients and ensure the implementation of this policy.</w:t>
      </w:r>
    </w:p>
    <w:p w14:paraId="292F2263" w14:textId="77777777" w:rsidR="004407DD" w:rsidRPr="00086715" w:rsidRDefault="004407DD" w:rsidP="00086715">
      <w:pPr>
        <w:pStyle w:val="TSB-Level1Numbers"/>
        <w:rPr>
          <w:rFonts w:cstheme="majorHAnsi"/>
        </w:rPr>
      </w:pPr>
      <w:r w:rsidRPr="00086715">
        <w:rPr>
          <w:rFonts w:cstheme="majorHAnsi"/>
        </w:rPr>
        <w:t xml:space="preserve">Ensuring </w:t>
      </w:r>
      <w:r w:rsidR="0088452E" w:rsidRPr="00086715">
        <w:rPr>
          <w:rFonts w:cstheme="majorHAnsi"/>
        </w:rPr>
        <w:t>PPG</w:t>
      </w:r>
      <w:r w:rsidRPr="00086715">
        <w:rPr>
          <w:rFonts w:cstheme="majorHAnsi"/>
        </w:rPr>
        <w:t xml:space="preserve"> funds can be identified within the school’s budget.</w:t>
      </w:r>
    </w:p>
    <w:p w14:paraId="10470B02" w14:textId="77777777" w:rsidR="004407DD" w:rsidRPr="00086715" w:rsidRDefault="004407DD" w:rsidP="00086715">
      <w:pPr>
        <w:pStyle w:val="TSB-Level1Numbers"/>
        <w:rPr>
          <w:rFonts w:cstheme="majorHAnsi"/>
        </w:rPr>
      </w:pPr>
      <w:r w:rsidRPr="00086715">
        <w:rPr>
          <w:rFonts w:cstheme="majorHAnsi"/>
        </w:rPr>
        <w:t xml:space="preserve">The </w:t>
      </w:r>
      <w:r w:rsidR="00BE5918" w:rsidRPr="00086715">
        <w:rPr>
          <w:rFonts w:cstheme="majorHAnsi"/>
        </w:rPr>
        <w:t>H</w:t>
      </w:r>
      <w:r w:rsidR="001E6185" w:rsidRPr="00086715">
        <w:rPr>
          <w:rFonts w:cstheme="majorHAnsi"/>
        </w:rPr>
        <w:t>eadteacher</w:t>
      </w:r>
      <w:r w:rsidRPr="00086715">
        <w:rPr>
          <w:rFonts w:cstheme="majorHAnsi"/>
        </w:rPr>
        <w:t xml:space="preserve"> </w:t>
      </w:r>
      <w:r w:rsidR="001E6185" w:rsidRPr="00086715">
        <w:rPr>
          <w:rFonts w:cstheme="majorHAnsi"/>
        </w:rPr>
        <w:t>will consult</w:t>
      </w:r>
      <w:r w:rsidR="000178F1" w:rsidRPr="00086715">
        <w:rPr>
          <w:rFonts w:cstheme="majorHAnsi"/>
        </w:rPr>
        <w:t xml:space="preserve"> with the pupil premium l</w:t>
      </w:r>
      <w:r w:rsidRPr="00086715">
        <w:rPr>
          <w:rFonts w:cstheme="majorHAnsi"/>
        </w:rPr>
        <w:t>ead, governors, staff and parents</w:t>
      </w:r>
      <w:r w:rsidR="001E6185" w:rsidRPr="00086715">
        <w:rPr>
          <w:rFonts w:cstheme="majorHAnsi"/>
        </w:rPr>
        <w:t>/carers</w:t>
      </w:r>
      <w:r w:rsidRPr="00086715">
        <w:rPr>
          <w:rFonts w:cstheme="majorHAnsi"/>
        </w:rPr>
        <w:t xml:space="preserve">, </w:t>
      </w:r>
      <w:r w:rsidR="00D2288A" w:rsidRPr="00086715">
        <w:rPr>
          <w:rFonts w:cstheme="majorHAnsi"/>
        </w:rPr>
        <w:t>when</w:t>
      </w:r>
      <w:r w:rsidR="001E6185" w:rsidRPr="00086715">
        <w:rPr>
          <w:rFonts w:cstheme="majorHAnsi"/>
        </w:rPr>
        <w:t xml:space="preserve"> </w:t>
      </w:r>
      <w:r w:rsidRPr="00086715">
        <w:rPr>
          <w:rFonts w:cstheme="majorHAnsi"/>
        </w:rPr>
        <w:t>decid</w:t>
      </w:r>
      <w:r w:rsidR="001E6185" w:rsidRPr="00086715">
        <w:rPr>
          <w:rFonts w:cstheme="majorHAnsi"/>
        </w:rPr>
        <w:t>ing</w:t>
      </w:r>
      <w:r w:rsidRPr="00086715">
        <w:rPr>
          <w:rFonts w:cstheme="majorHAnsi"/>
        </w:rPr>
        <w:t xml:space="preserve"> how funds are spent.</w:t>
      </w:r>
    </w:p>
    <w:p w14:paraId="107DF371" w14:textId="77777777" w:rsidR="008D5641" w:rsidRPr="00086715" w:rsidRDefault="008D5641" w:rsidP="00086715">
      <w:pPr>
        <w:pStyle w:val="TSB-Level1Numbers"/>
        <w:rPr>
          <w:rFonts w:cstheme="majorHAnsi"/>
        </w:rPr>
      </w:pPr>
      <w:r w:rsidRPr="00086715">
        <w:rPr>
          <w:rFonts w:cstheme="majorHAnsi"/>
        </w:rPr>
        <w:t>Providing a detailed plan with time related objectives that are assessed for impact at regular intervals and adjusted where necessary.</w:t>
      </w:r>
    </w:p>
    <w:p w14:paraId="4AF0F3DE" w14:textId="77777777" w:rsidR="004407DD" w:rsidRPr="00086715" w:rsidRDefault="004407DD" w:rsidP="00086715">
      <w:pPr>
        <w:pStyle w:val="TSB-Level1Numbers"/>
        <w:rPr>
          <w:rFonts w:cstheme="majorHAnsi"/>
        </w:rPr>
      </w:pPr>
      <w:r w:rsidRPr="00086715">
        <w:rPr>
          <w:rFonts w:cstheme="majorHAnsi"/>
        </w:rPr>
        <w:t xml:space="preserve">Assessing the individual provisions required for each pupil in receipt of </w:t>
      </w:r>
      <w:r w:rsidR="0088452E" w:rsidRPr="00086715">
        <w:rPr>
          <w:rFonts w:cstheme="majorHAnsi"/>
        </w:rPr>
        <w:t>PPG</w:t>
      </w:r>
      <w:r w:rsidRPr="00086715">
        <w:rPr>
          <w:rFonts w:cstheme="majorHAnsi"/>
        </w:rPr>
        <w:t>.</w:t>
      </w:r>
    </w:p>
    <w:p w14:paraId="18C85FDF" w14:textId="77777777" w:rsidR="00C51B2B" w:rsidRPr="00086715" w:rsidRDefault="00C51B2B" w:rsidP="00086715">
      <w:pPr>
        <w:pStyle w:val="TSB-Level1Numbers"/>
        <w:rPr>
          <w:rFonts w:cstheme="majorHAnsi"/>
        </w:rPr>
      </w:pPr>
      <w:r w:rsidRPr="00086715">
        <w:rPr>
          <w:rFonts w:cstheme="majorHAnsi"/>
        </w:rPr>
        <w:t>Publishing a Pupil Premium Statement, detailing the schools use of Pupil Premium and Recovery Premium.</w:t>
      </w:r>
    </w:p>
    <w:p w14:paraId="5A12A7C8" w14:textId="77777777" w:rsidR="001D0480" w:rsidRPr="00086715" w:rsidRDefault="001D0480" w:rsidP="00086715">
      <w:pPr>
        <w:pStyle w:val="Heading10"/>
        <w:rPr>
          <w:b/>
        </w:rPr>
      </w:pPr>
      <w:bookmarkStart w:id="17" w:name="_Potential_measures"/>
      <w:bookmarkEnd w:id="17"/>
      <w:r w:rsidRPr="00086715">
        <w:rPr>
          <w:b/>
        </w:rPr>
        <w:t>Potential measures</w:t>
      </w:r>
    </w:p>
    <w:p w14:paraId="18BB7F39" w14:textId="77777777" w:rsidR="001D0480" w:rsidRPr="00086715" w:rsidRDefault="001D0480" w:rsidP="00086715">
      <w:pPr>
        <w:pStyle w:val="TSB-Level1Numbers"/>
        <w:rPr>
          <w:rFonts w:cstheme="majorHAnsi"/>
        </w:rPr>
      </w:pPr>
      <w:r w:rsidRPr="00086715">
        <w:rPr>
          <w:rFonts w:cstheme="majorHAnsi"/>
        </w:rPr>
        <w:t xml:space="preserve">Providing </w:t>
      </w:r>
      <w:r w:rsidR="00CF2B1F" w:rsidRPr="00086715">
        <w:rPr>
          <w:rFonts w:cstheme="majorHAnsi"/>
        </w:rPr>
        <w:t xml:space="preserve">one-to-one </w:t>
      </w:r>
      <w:r w:rsidRPr="00086715">
        <w:rPr>
          <w:rFonts w:cstheme="majorHAnsi"/>
        </w:rPr>
        <w:t>and small group work with experienced teacher</w:t>
      </w:r>
      <w:r w:rsidR="0088452E" w:rsidRPr="00086715">
        <w:rPr>
          <w:rFonts w:cstheme="majorHAnsi"/>
        </w:rPr>
        <w:t>s</w:t>
      </w:r>
      <w:r w:rsidR="008D5641" w:rsidRPr="00086715">
        <w:rPr>
          <w:rFonts w:cstheme="majorHAnsi"/>
        </w:rPr>
        <w:t xml:space="preserve"> and or trained teaching assistants</w:t>
      </w:r>
      <w:r w:rsidRPr="00086715">
        <w:rPr>
          <w:rFonts w:cstheme="majorHAnsi"/>
        </w:rPr>
        <w:t xml:space="preserve"> to address specific knowledge gaps. </w:t>
      </w:r>
    </w:p>
    <w:p w14:paraId="6C0C5FD5" w14:textId="77777777" w:rsidR="001D0480" w:rsidRPr="00086715" w:rsidRDefault="001D0480" w:rsidP="00086715">
      <w:pPr>
        <w:pStyle w:val="TSB-Level1Numbers"/>
        <w:rPr>
          <w:rFonts w:cstheme="majorHAnsi"/>
        </w:rPr>
      </w:pPr>
      <w:r w:rsidRPr="00086715">
        <w:rPr>
          <w:rFonts w:cstheme="majorHAnsi"/>
        </w:rPr>
        <w:t xml:space="preserve">Reducing class sizes to improve opportunities for effective teaching. </w:t>
      </w:r>
    </w:p>
    <w:p w14:paraId="31C55C13" w14:textId="77777777" w:rsidR="001D0480" w:rsidRPr="00086715" w:rsidRDefault="001D0480" w:rsidP="00086715">
      <w:pPr>
        <w:pStyle w:val="TSB-Level1Numbers"/>
        <w:rPr>
          <w:rFonts w:cstheme="majorHAnsi"/>
        </w:rPr>
      </w:pPr>
      <w:r w:rsidRPr="00086715">
        <w:rPr>
          <w:rFonts w:cstheme="majorHAnsi"/>
        </w:rPr>
        <w:lastRenderedPageBreak/>
        <w:t>Creating additional teaching and learning opportunities using teaching assistants.</w:t>
      </w:r>
    </w:p>
    <w:p w14:paraId="7B6A1BBE" w14:textId="77777777" w:rsidR="008D5641" w:rsidRPr="00086715" w:rsidRDefault="008D5641" w:rsidP="00086715">
      <w:pPr>
        <w:pStyle w:val="TSB-Level1Numbers"/>
        <w:rPr>
          <w:rFonts w:cstheme="majorHAnsi"/>
        </w:rPr>
      </w:pPr>
      <w:r w:rsidRPr="00086715">
        <w:rPr>
          <w:rFonts w:cstheme="majorHAnsi"/>
        </w:rPr>
        <w:t>Appointing suitable pastoral and support staff to help ensure PPG pupils attend regularly, punctually and are able to engage in school life effectively.</w:t>
      </w:r>
    </w:p>
    <w:p w14:paraId="30B735DF" w14:textId="77777777" w:rsidR="001D0480" w:rsidRPr="00086715" w:rsidRDefault="001D0480" w:rsidP="00086715">
      <w:pPr>
        <w:pStyle w:val="TSB-Level1Numbers"/>
        <w:rPr>
          <w:rFonts w:cstheme="majorHAnsi"/>
        </w:rPr>
      </w:pPr>
      <w:r w:rsidRPr="00086715">
        <w:rPr>
          <w:rFonts w:cstheme="majorHAnsi"/>
        </w:rPr>
        <w:t xml:space="preserve">Targeting English and maths in pupils </w:t>
      </w:r>
      <w:r w:rsidR="00207C7B" w:rsidRPr="00086715">
        <w:rPr>
          <w:rFonts w:cstheme="majorHAnsi"/>
        </w:rPr>
        <w:t xml:space="preserve">who are </w:t>
      </w:r>
      <w:r w:rsidRPr="00086715">
        <w:rPr>
          <w:rFonts w:cstheme="majorHAnsi"/>
        </w:rPr>
        <w:t>below age expectations.</w:t>
      </w:r>
    </w:p>
    <w:p w14:paraId="7F9A6A93" w14:textId="77777777" w:rsidR="001D0480" w:rsidRPr="00086715" w:rsidRDefault="001D0480" w:rsidP="00086715">
      <w:pPr>
        <w:pStyle w:val="TSB-Level1Numbers"/>
        <w:rPr>
          <w:rFonts w:cstheme="majorHAnsi"/>
        </w:rPr>
      </w:pPr>
      <w:r w:rsidRPr="00086715">
        <w:rPr>
          <w:rFonts w:cstheme="majorHAnsi"/>
        </w:rPr>
        <w:t>Allocating funds to enable these pupils to participate in extra-curricular activities</w:t>
      </w:r>
      <w:r w:rsidR="008D5641" w:rsidRPr="00086715">
        <w:rPr>
          <w:rFonts w:cstheme="majorHAnsi"/>
        </w:rPr>
        <w:t xml:space="preserve"> through reduction of costs</w:t>
      </w:r>
      <w:r w:rsidRPr="00086715">
        <w:rPr>
          <w:rFonts w:cstheme="majorHAnsi"/>
        </w:rPr>
        <w:t>.</w:t>
      </w:r>
    </w:p>
    <w:p w14:paraId="61F77CF1" w14:textId="77777777" w:rsidR="00CF2B1F" w:rsidRPr="00086715" w:rsidRDefault="001D0480" w:rsidP="00086715">
      <w:pPr>
        <w:pStyle w:val="TSB-Level1Numbers"/>
        <w:rPr>
          <w:rFonts w:cstheme="majorHAnsi"/>
        </w:rPr>
      </w:pPr>
      <w:r w:rsidRPr="00086715">
        <w:rPr>
          <w:rFonts w:cstheme="majorHAnsi"/>
        </w:rPr>
        <w:t xml:space="preserve">Targeting pupils who require additional help to reach </w:t>
      </w:r>
      <w:r w:rsidR="00CF2B1F" w:rsidRPr="00086715">
        <w:rPr>
          <w:rFonts w:cstheme="majorHAnsi"/>
        </w:rPr>
        <w:t>age related expectations</w:t>
      </w:r>
      <w:r w:rsidR="008D5641" w:rsidRPr="00086715">
        <w:rPr>
          <w:rFonts w:cstheme="majorHAnsi"/>
        </w:rPr>
        <w:t xml:space="preserve"> other than in relation to SEND requirements</w:t>
      </w:r>
      <w:r w:rsidRPr="00086715">
        <w:rPr>
          <w:rFonts w:cstheme="majorHAnsi"/>
        </w:rPr>
        <w:t>.</w:t>
      </w:r>
    </w:p>
    <w:p w14:paraId="6E8106FC" w14:textId="77777777" w:rsidR="001D0480" w:rsidRPr="00086715" w:rsidRDefault="00CF2B1F" w:rsidP="00086715">
      <w:pPr>
        <w:pStyle w:val="Heading10"/>
        <w:rPr>
          <w:b/>
        </w:rPr>
      </w:pPr>
      <w:bookmarkStart w:id="18" w:name="_Focus_of_spending"/>
      <w:bookmarkEnd w:id="18"/>
      <w:r w:rsidRPr="00086715">
        <w:rPr>
          <w:b/>
        </w:rPr>
        <w:t>Focus of spending</w:t>
      </w:r>
    </w:p>
    <w:p w14:paraId="66F5DECA" w14:textId="77777777" w:rsidR="00CF2B1F" w:rsidRPr="00086715" w:rsidRDefault="00CF2B1F" w:rsidP="00086715">
      <w:pPr>
        <w:pStyle w:val="TSB-Level1Numbers"/>
        <w:rPr>
          <w:rFonts w:cstheme="majorHAnsi"/>
        </w:rPr>
      </w:pPr>
      <w:r w:rsidRPr="00086715">
        <w:rPr>
          <w:rFonts w:cstheme="majorHAnsi"/>
        </w:rPr>
        <w:t>Under the terms of the PPG, the funding may be spent in the following ways:</w:t>
      </w:r>
    </w:p>
    <w:p w14:paraId="0170E54C" w14:textId="77777777" w:rsidR="00CF2B1F" w:rsidRPr="00086715" w:rsidRDefault="00CF2B1F" w:rsidP="00086715">
      <w:pPr>
        <w:pStyle w:val="TSB-PolicyBullets"/>
        <w:ind w:left="1701"/>
        <w:rPr>
          <w:rFonts w:asciiTheme="majorHAnsi" w:hAnsiTheme="majorHAnsi" w:cstheme="majorHAnsi"/>
        </w:rPr>
      </w:pPr>
      <w:r w:rsidRPr="00086715">
        <w:rPr>
          <w:rFonts w:asciiTheme="majorHAnsi" w:hAnsiTheme="majorHAnsi" w:cstheme="majorHAnsi"/>
        </w:rPr>
        <w:t>For the purposes of the school, i.e. for the educational benefit of pupils registered at the school.</w:t>
      </w:r>
    </w:p>
    <w:p w14:paraId="63193607" w14:textId="77777777" w:rsidR="00CF2B1F" w:rsidRPr="00086715" w:rsidRDefault="00CF2B1F" w:rsidP="00086715">
      <w:pPr>
        <w:pStyle w:val="TSB-PolicyBullets"/>
        <w:ind w:left="1701"/>
        <w:rPr>
          <w:rFonts w:asciiTheme="majorHAnsi" w:hAnsiTheme="majorHAnsi" w:cstheme="majorHAnsi"/>
        </w:rPr>
      </w:pPr>
      <w:r w:rsidRPr="00086715">
        <w:rPr>
          <w:rFonts w:asciiTheme="majorHAnsi" w:hAnsiTheme="majorHAnsi" w:cstheme="majorHAnsi"/>
        </w:rPr>
        <w:t>For the benefit of pupils registered at other maintained schools or academies</w:t>
      </w:r>
      <w:r w:rsidR="00160DE0" w:rsidRPr="00086715">
        <w:rPr>
          <w:rFonts w:asciiTheme="majorHAnsi" w:hAnsiTheme="majorHAnsi" w:cstheme="majorHAnsi"/>
        </w:rPr>
        <w:t>.</w:t>
      </w:r>
    </w:p>
    <w:p w14:paraId="593A84D5" w14:textId="77777777" w:rsidR="00160DE0" w:rsidRPr="00086715" w:rsidRDefault="00160DE0" w:rsidP="00086715">
      <w:pPr>
        <w:pStyle w:val="TSB-PolicyBullets"/>
        <w:ind w:left="1701"/>
        <w:rPr>
          <w:rFonts w:asciiTheme="majorHAnsi" w:hAnsiTheme="majorHAnsi" w:cstheme="majorHAnsi"/>
        </w:rPr>
      </w:pPr>
      <w:r w:rsidRPr="00086715">
        <w:rPr>
          <w:rFonts w:asciiTheme="majorHAnsi" w:hAnsiTheme="majorHAnsi" w:cstheme="majorHAnsi"/>
        </w:rPr>
        <w:t xml:space="preserve">On community facilities, i.e. services whose provision furthers any charitable purpose for the benefit of pupils at the school or their families, or people who live or work in the locality in which the school is situated. </w:t>
      </w:r>
    </w:p>
    <w:p w14:paraId="3506BFF6" w14:textId="77777777" w:rsidR="00160DE0" w:rsidRPr="00086715" w:rsidRDefault="00160DE0" w:rsidP="00086715">
      <w:pPr>
        <w:pStyle w:val="TSB-Level1Numbers"/>
        <w:rPr>
          <w:rFonts w:cstheme="majorHAnsi"/>
        </w:rPr>
      </w:pPr>
      <w:r w:rsidRPr="00086715">
        <w:rPr>
          <w:rFonts w:cstheme="majorHAnsi"/>
        </w:rPr>
        <w:t>If the grant is not used in the academic year, some or all of it may be carried forward to the following year.</w:t>
      </w:r>
    </w:p>
    <w:p w14:paraId="5EFF1F60" w14:textId="77777777" w:rsidR="001D0480" w:rsidRPr="00086715" w:rsidRDefault="001D0480" w:rsidP="00086715">
      <w:pPr>
        <w:pStyle w:val="Heading10"/>
        <w:rPr>
          <w:b/>
        </w:rPr>
      </w:pPr>
      <w:bookmarkStart w:id="19" w:name="_Reporting"/>
      <w:bookmarkEnd w:id="19"/>
      <w:r w:rsidRPr="00086715">
        <w:rPr>
          <w:b/>
        </w:rPr>
        <w:t>Reporting</w:t>
      </w:r>
    </w:p>
    <w:p w14:paraId="7C638C00" w14:textId="77777777" w:rsidR="001D0480" w:rsidRPr="00086715" w:rsidRDefault="001D0480" w:rsidP="00086715">
      <w:pPr>
        <w:pStyle w:val="TSB-Level1Numbers"/>
        <w:ind w:left="1424"/>
        <w:rPr>
          <w:rFonts w:cstheme="majorHAnsi"/>
        </w:rPr>
      </w:pPr>
      <w:r w:rsidRPr="00086715">
        <w:rPr>
          <w:rFonts w:cstheme="majorHAnsi"/>
        </w:rPr>
        <w:t xml:space="preserve">The </w:t>
      </w:r>
      <w:r w:rsidR="008D5641" w:rsidRPr="00086715">
        <w:rPr>
          <w:rFonts w:cstheme="majorHAnsi"/>
        </w:rPr>
        <w:t>Headteacher and P</w:t>
      </w:r>
      <w:r w:rsidR="00CD2EDB">
        <w:rPr>
          <w:rFonts w:cstheme="majorHAnsi"/>
        </w:rPr>
        <w:t xml:space="preserve">upil </w:t>
      </w:r>
      <w:r w:rsidR="008D5641" w:rsidRPr="00086715">
        <w:rPr>
          <w:rFonts w:cstheme="majorHAnsi"/>
        </w:rPr>
        <w:t>P</w:t>
      </w:r>
      <w:r w:rsidR="00CD2EDB">
        <w:rPr>
          <w:rFonts w:cstheme="majorHAnsi"/>
        </w:rPr>
        <w:t>remium L</w:t>
      </w:r>
      <w:r w:rsidR="008D5641" w:rsidRPr="00086715">
        <w:rPr>
          <w:rFonts w:cstheme="majorHAnsi"/>
        </w:rPr>
        <w:t>ead</w:t>
      </w:r>
      <w:r w:rsidR="00086715" w:rsidRPr="00086715">
        <w:rPr>
          <w:rFonts w:cstheme="majorHAnsi"/>
        </w:rPr>
        <w:t>,</w:t>
      </w:r>
      <w:r w:rsidR="004115ED" w:rsidRPr="00086715">
        <w:rPr>
          <w:rFonts w:cstheme="majorHAnsi"/>
        </w:rPr>
        <w:t xml:space="preserve"> with governors</w:t>
      </w:r>
      <w:r w:rsidR="00086715" w:rsidRPr="00086715">
        <w:rPr>
          <w:rFonts w:cstheme="majorHAnsi"/>
        </w:rPr>
        <w:t>,</w:t>
      </w:r>
      <w:r w:rsidRPr="00086715">
        <w:rPr>
          <w:rFonts w:cstheme="majorHAnsi"/>
        </w:rPr>
        <w:t xml:space="preserve"> will monitor, evaluate and review the success of the impact of </w:t>
      </w:r>
      <w:r w:rsidR="0088452E" w:rsidRPr="00086715">
        <w:rPr>
          <w:rFonts w:cstheme="majorHAnsi"/>
        </w:rPr>
        <w:t>PPG</w:t>
      </w:r>
      <w:r w:rsidRPr="00086715">
        <w:rPr>
          <w:rFonts w:cstheme="majorHAnsi"/>
        </w:rPr>
        <w:t xml:space="preserve"> </w:t>
      </w:r>
      <w:r w:rsidR="0088452E" w:rsidRPr="00086715">
        <w:rPr>
          <w:rFonts w:cstheme="majorHAnsi"/>
        </w:rPr>
        <w:t>f</w:t>
      </w:r>
      <w:r w:rsidRPr="00086715">
        <w:rPr>
          <w:rFonts w:cstheme="majorHAnsi"/>
        </w:rPr>
        <w:t>unding</w:t>
      </w:r>
      <w:r w:rsidR="00207C7B" w:rsidRPr="00086715">
        <w:rPr>
          <w:rFonts w:cstheme="majorHAnsi"/>
        </w:rPr>
        <w:t>,</w:t>
      </w:r>
      <w:r w:rsidRPr="00086715">
        <w:rPr>
          <w:rFonts w:cstheme="majorHAnsi"/>
        </w:rPr>
        <w:t xml:space="preserve"> in terms of improving educational outcomes and cost effectiveness.</w:t>
      </w:r>
    </w:p>
    <w:p w14:paraId="11FECBF2" w14:textId="77777777" w:rsidR="001D0480" w:rsidRPr="00086715" w:rsidRDefault="001D0480" w:rsidP="00086715">
      <w:pPr>
        <w:pStyle w:val="TSB-Level1Numbers"/>
        <w:ind w:left="1424"/>
        <w:rPr>
          <w:rFonts w:cstheme="majorHAnsi"/>
        </w:rPr>
      </w:pPr>
      <w:r w:rsidRPr="00086715">
        <w:rPr>
          <w:rFonts w:cstheme="majorHAnsi"/>
        </w:rPr>
        <w:t xml:space="preserve">The </w:t>
      </w:r>
      <w:r w:rsidR="00086715">
        <w:rPr>
          <w:rFonts w:cstheme="majorHAnsi"/>
        </w:rPr>
        <w:t>H</w:t>
      </w:r>
      <w:r w:rsidRPr="00086715">
        <w:rPr>
          <w:rFonts w:cstheme="majorHAnsi"/>
        </w:rPr>
        <w:t xml:space="preserve">eadteacher will report annually to the </w:t>
      </w:r>
      <w:r w:rsidR="004115ED" w:rsidRPr="00086715">
        <w:rPr>
          <w:rFonts w:cstheme="majorHAnsi"/>
        </w:rPr>
        <w:t>board of governors</w:t>
      </w:r>
      <w:r w:rsidRPr="00086715">
        <w:rPr>
          <w:rFonts w:cstheme="majorHAnsi"/>
        </w:rPr>
        <w:t xml:space="preserve"> and parents</w:t>
      </w:r>
      <w:r w:rsidR="0088452E" w:rsidRPr="00086715">
        <w:rPr>
          <w:rFonts w:cstheme="majorHAnsi"/>
        </w:rPr>
        <w:t>/carers</w:t>
      </w:r>
      <w:r w:rsidRPr="00086715">
        <w:rPr>
          <w:rFonts w:cstheme="majorHAnsi"/>
        </w:rPr>
        <w:t xml:space="preserve"> on how effective </w:t>
      </w:r>
      <w:r w:rsidR="0088452E" w:rsidRPr="00086715">
        <w:rPr>
          <w:rFonts w:cstheme="majorHAnsi"/>
        </w:rPr>
        <w:t>PPG</w:t>
      </w:r>
      <w:r w:rsidRPr="00086715">
        <w:rPr>
          <w:rFonts w:cstheme="majorHAnsi"/>
        </w:rPr>
        <w:t xml:space="preserve"> spending has been and what impact has been made.</w:t>
      </w:r>
    </w:p>
    <w:p w14:paraId="76E2C4C6" w14:textId="77777777" w:rsidR="001D0480" w:rsidRPr="00086715" w:rsidRDefault="001D0480" w:rsidP="00086715">
      <w:pPr>
        <w:pStyle w:val="TSB-Level1Numbers"/>
        <w:ind w:left="1424"/>
        <w:rPr>
          <w:rFonts w:cstheme="majorHAnsi"/>
        </w:rPr>
      </w:pPr>
      <w:r w:rsidRPr="00086715">
        <w:rPr>
          <w:rFonts w:cstheme="majorHAnsi"/>
        </w:rPr>
        <w:t xml:space="preserve">Information regarding </w:t>
      </w:r>
      <w:r w:rsidR="0088452E" w:rsidRPr="00086715">
        <w:rPr>
          <w:rFonts w:cstheme="majorHAnsi"/>
        </w:rPr>
        <w:t>PPG</w:t>
      </w:r>
      <w:r w:rsidRPr="00086715">
        <w:rPr>
          <w:rFonts w:cstheme="majorHAnsi"/>
        </w:rPr>
        <w:t xml:space="preserve"> spending will be published on the school’s website.</w:t>
      </w:r>
    </w:p>
    <w:p w14:paraId="74A3D32B" w14:textId="77777777" w:rsidR="001D0480" w:rsidRPr="00086715" w:rsidRDefault="001D0480" w:rsidP="00086715">
      <w:pPr>
        <w:pStyle w:val="TSB-Level1Numbers"/>
        <w:ind w:left="1424"/>
        <w:rPr>
          <w:rFonts w:cstheme="majorHAnsi"/>
        </w:rPr>
      </w:pPr>
      <w:r w:rsidRPr="00086715">
        <w:rPr>
          <w:rFonts w:cstheme="majorHAnsi"/>
        </w:rPr>
        <w:t xml:space="preserve">For parents/carers of pupils in receipt of </w:t>
      </w:r>
      <w:r w:rsidR="0088452E" w:rsidRPr="00086715">
        <w:rPr>
          <w:rFonts w:cstheme="majorHAnsi"/>
        </w:rPr>
        <w:t>PPG</w:t>
      </w:r>
      <w:r w:rsidRPr="00086715">
        <w:rPr>
          <w:rFonts w:cstheme="majorHAnsi"/>
        </w:rPr>
        <w:t xml:space="preserve">, personal information will be sent home in pupils’ progress reports. </w:t>
      </w:r>
    </w:p>
    <w:p w14:paraId="4BE9008C" w14:textId="77777777" w:rsidR="001D0480" w:rsidRPr="00086715" w:rsidRDefault="001D0480" w:rsidP="00086715">
      <w:pPr>
        <w:pStyle w:val="TSB-Level1Numbers"/>
        <w:ind w:left="1424"/>
        <w:rPr>
          <w:rFonts w:cstheme="majorHAnsi"/>
        </w:rPr>
      </w:pPr>
      <w:r w:rsidRPr="00086715">
        <w:rPr>
          <w:rFonts w:cstheme="majorHAnsi"/>
        </w:rPr>
        <w:t xml:space="preserve">This information will lead the thinking in the development of additional or alternative strategies and interventions to further improve the attainment of these pupils. </w:t>
      </w:r>
    </w:p>
    <w:p w14:paraId="44C6D24D" w14:textId="77777777" w:rsidR="004115ED" w:rsidRDefault="004115ED" w:rsidP="00086715">
      <w:pPr>
        <w:rPr>
          <w:rFonts w:asciiTheme="majorHAnsi" w:hAnsiTheme="majorHAnsi" w:cstheme="majorHAnsi"/>
        </w:rPr>
      </w:pPr>
    </w:p>
    <w:p w14:paraId="1A7EACD7" w14:textId="77777777" w:rsidR="009E30B3" w:rsidRPr="00086715" w:rsidRDefault="009E30B3" w:rsidP="00086715">
      <w:pPr>
        <w:rPr>
          <w:rFonts w:asciiTheme="majorHAnsi" w:hAnsiTheme="majorHAnsi" w:cstheme="majorHAnsi"/>
        </w:rPr>
      </w:pPr>
    </w:p>
    <w:p w14:paraId="08B977EB" w14:textId="77777777" w:rsidR="001D0480" w:rsidRPr="00086715" w:rsidRDefault="001D0480" w:rsidP="00086715">
      <w:pPr>
        <w:pStyle w:val="Heading10"/>
        <w:rPr>
          <w:b/>
        </w:rPr>
      </w:pPr>
      <w:bookmarkStart w:id="20" w:name="_Monitoring_and_review"/>
      <w:bookmarkEnd w:id="20"/>
      <w:r w:rsidRPr="00086715">
        <w:rPr>
          <w:b/>
        </w:rPr>
        <w:lastRenderedPageBreak/>
        <w:t>Monitoring and review</w:t>
      </w:r>
    </w:p>
    <w:p w14:paraId="4E3A349B" w14:textId="77777777" w:rsidR="008378DC" w:rsidRPr="00086715" w:rsidRDefault="001D0480" w:rsidP="00086715">
      <w:pPr>
        <w:pStyle w:val="TSB-Level1Numbers"/>
        <w:ind w:left="1424"/>
        <w:rPr>
          <w:rFonts w:cstheme="majorHAnsi"/>
        </w:rPr>
      </w:pPr>
      <w:r w:rsidRPr="00086715">
        <w:rPr>
          <w:rFonts w:cstheme="majorHAnsi"/>
        </w:rPr>
        <w:t xml:space="preserve">The </w:t>
      </w:r>
      <w:r w:rsidR="004115ED" w:rsidRPr="00086715">
        <w:rPr>
          <w:rFonts w:cstheme="majorHAnsi"/>
        </w:rPr>
        <w:t>Headteacher, P</w:t>
      </w:r>
      <w:r w:rsidR="00CD2EDB">
        <w:rPr>
          <w:rFonts w:cstheme="majorHAnsi"/>
        </w:rPr>
        <w:t xml:space="preserve">upil </w:t>
      </w:r>
      <w:r w:rsidR="004115ED" w:rsidRPr="00086715">
        <w:rPr>
          <w:rFonts w:cstheme="majorHAnsi"/>
        </w:rPr>
        <w:t>P</w:t>
      </w:r>
      <w:r w:rsidR="00CD2EDB">
        <w:rPr>
          <w:rFonts w:cstheme="majorHAnsi"/>
        </w:rPr>
        <w:t>remium L</w:t>
      </w:r>
      <w:r w:rsidR="004115ED" w:rsidRPr="00086715">
        <w:rPr>
          <w:rFonts w:cstheme="majorHAnsi"/>
        </w:rPr>
        <w:t>ead and PP governor</w:t>
      </w:r>
      <w:r w:rsidRPr="00086715">
        <w:rPr>
          <w:rFonts w:cstheme="majorHAnsi"/>
        </w:rPr>
        <w:t xml:space="preserve"> will be respon</w:t>
      </w:r>
      <w:r w:rsidR="004115ED" w:rsidRPr="00086715">
        <w:rPr>
          <w:rFonts w:cstheme="majorHAnsi"/>
        </w:rPr>
        <w:t xml:space="preserve">sible for reviewing this policy </w:t>
      </w:r>
      <w:r w:rsidRPr="00086715">
        <w:rPr>
          <w:rFonts w:cstheme="majorHAnsi"/>
        </w:rPr>
        <w:t>annually</w:t>
      </w:r>
      <w:r w:rsidR="004115ED" w:rsidRPr="00086715">
        <w:rPr>
          <w:rFonts w:cstheme="majorHAnsi"/>
        </w:rPr>
        <w:t>.</w:t>
      </w:r>
    </w:p>
    <w:p w14:paraId="2A010E07" w14:textId="77777777" w:rsidR="004115ED" w:rsidRPr="00086715" w:rsidRDefault="004115ED" w:rsidP="00086715">
      <w:pPr>
        <w:pStyle w:val="TSB-Level1Numbers"/>
        <w:ind w:left="1424"/>
        <w:rPr>
          <w:rFonts w:cstheme="majorHAnsi"/>
        </w:rPr>
      </w:pPr>
      <w:r w:rsidRPr="00086715">
        <w:rPr>
          <w:rFonts w:cstheme="majorHAnsi"/>
        </w:rPr>
        <w:t>Changes may be made to the policy during the course of the year if the needs of the school or of the pupils it is intended to support change.</w:t>
      </w:r>
    </w:p>
    <w:p w14:paraId="075640E6" w14:textId="77777777" w:rsidR="004115ED" w:rsidRDefault="004115ED" w:rsidP="002C55C7">
      <w:pPr>
        <w:pStyle w:val="TSB-Level1Numbers"/>
        <w:numPr>
          <w:ilvl w:val="0"/>
          <w:numId w:val="0"/>
        </w:numPr>
        <w:jc w:val="both"/>
        <w:rPr>
          <w:b/>
        </w:rPr>
      </w:pPr>
    </w:p>
    <w:p w14:paraId="0088CFA0" w14:textId="77777777" w:rsidR="007D668C" w:rsidRDefault="007D668C" w:rsidP="002C55C7">
      <w:pPr>
        <w:pStyle w:val="TSB-Level1Numbers"/>
        <w:numPr>
          <w:ilvl w:val="0"/>
          <w:numId w:val="0"/>
        </w:numPr>
        <w:jc w:val="both"/>
        <w:rPr>
          <w:b/>
        </w:rPr>
      </w:pPr>
    </w:p>
    <w:p w14:paraId="4795D7C8" w14:textId="77777777" w:rsidR="007D668C" w:rsidRDefault="007D668C" w:rsidP="002C55C7">
      <w:pPr>
        <w:pStyle w:val="TSB-Level1Numbers"/>
        <w:numPr>
          <w:ilvl w:val="0"/>
          <w:numId w:val="0"/>
        </w:numPr>
        <w:jc w:val="both"/>
        <w:rPr>
          <w:b/>
        </w:rPr>
      </w:pPr>
    </w:p>
    <w:p w14:paraId="110BB06B" w14:textId="77777777" w:rsidR="007D668C" w:rsidRDefault="007D668C" w:rsidP="002C55C7">
      <w:pPr>
        <w:pStyle w:val="TSB-Level1Numbers"/>
        <w:numPr>
          <w:ilvl w:val="0"/>
          <w:numId w:val="0"/>
        </w:numPr>
        <w:jc w:val="both"/>
        <w:rPr>
          <w:b/>
        </w:rPr>
      </w:pPr>
    </w:p>
    <w:p w14:paraId="0583F5B8" w14:textId="5A83E597" w:rsidR="007D668C" w:rsidRPr="004115ED" w:rsidRDefault="007D668C" w:rsidP="002C55C7">
      <w:pPr>
        <w:pStyle w:val="TSB-Level1Numbers"/>
        <w:numPr>
          <w:ilvl w:val="0"/>
          <w:numId w:val="0"/>
        </w:numPr>
        <w:jc w:val="both"/>
        <w:rPr>
          <w:b/>
        </w:rPr>
        <w:sectPr w:rsidR="007D668C" w:rsidRPr="004115ED" w:rsidSect="00BD5785">
          <w:headerReference w:type="default" r:id="rId9"/>
          <w:pgSz w:w="11906" w:h="16838"/>
          <w:pgMar w:top="1440" w:right="1440" w:bottom="1440" w:left="1440" w:header="564" w:footer="708" w:gutter="0"/>
          <w:cols w:space="708"/>
          <w:docGrid w:linePitch="360"/>
        </w:sectPr>
      </w:pPr>
    </w:p>
    <w:tbl>
      <w:tblPr>
        <w:tblW w:w="15168" w:type="dxa"/>
        <w:tblInd w:w="-459" w:type="dxa"/>
        <w:tblLayout w:type="fixed"/>
        <w:tblLook w:val="0000" w:firstRow="0" w:lastRow="0" w:firstColumn="0" w:lastColumn="0" w:noHBand="0" w:noVBand="0"/>
      </w:tblPr>
      <w:tblGrid>
        <w:gridCol w:w="15168"/>
      </w:tblGrid>
      <w:tr w:rsidR="007D668C" w:rsidRPr="00331D39" w14:paraId="3EC6F62E" w14:textId="77777777" w:rsidTr="00C618CA">
        <w:trPr>
          <w:trHeight w:val="549"/>
        </w:trPr>
        <w:tc>
          <w:tcPr>
            <w:tcW w:w="15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C3FCD4" w14:textId="77777777" w:rsidR="007D668C" w:rsidRPr="00331D39" w:rsidRDefault="007D668C" w:rsidP="00C618CA">
            <w:bookmarkStart w:id="21" w:name="a"/>
            <w:bookmarkEnd w:id="21"/>
            <w:r w:rsidRPr="00331D39">
              <w:rPr>
                <w:noProof/>
                <w:lang w:eastAsia="en-GB"/>
              </w:rPr>
              <w:lastRenderedPageBreak/>
              <mc:AlternateContent>
                <mc:Choice Requires="wps">
                  <w:drawing>
                    <wp:anchor distT="0" distB="0" distL="114300" distR="114300" simplePos="0" relativeHeight="251659264" behindDoc="0" locked="0" layoutInCell="1" allowOverlap="1" wp14:anchorId="108EAB5A" wp14:editId="4C50437B">
                      <wp:simplePos x="0" y="0"/>
                      <wp:positionH relativeFrom="column">
                        <wp:posOffset>3148965</wp:posOffset>
                      </wp:positionH>
                      <wp:positionV relativeFrom="paragraph">
                        <wp:posOffset>-463550</wp:posOffset>
                      </wp:positionV>
                      <wp:extent cx="32004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4DAA0" w14:textId="77777777" w:rsidR="007D668C" w:rsidRPr="004943E6" w:rsidRDefault="007D668C" w:rsidP="007D668C">
                                  <w:pPr>
                                    <w:rPr>
                                      <w:b/>
                                    </w:rPr>
                                  </w:pPr>
                                  <w:r w:rsidRPr="004943E6">
                                    <w:rPr>
                                      <w:b/>
                                    </w:rPr>
                                    <w:t>Lache Primary School Pupil Premium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8EAB5A" id="_x0000_t202" coordsize="21600,21600" o:spt="202" path="m,l,21600r21600,l21600,xe">
                      <v:stroke joinstyle="miter"/>
                      <v:path gradientshapeok="t" o:connecttype="rect"/>
                    </v:shapetype>
                    <v:shape id="Text Box 2" o:spid="_x0000_s1026" type="#_x0000_t202" style="position:absolute;margin-left:247.95pt;margin-top:-36.5pt;width:252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" filled="f" stroked="f">
                      <v:textbox>
                        <w:txbxContent>
                          <w:p w14:paraId="3E84DAA0" w14:textId="77777777" w:rsidR="007D668C" w:rsidRPr="004943E6" w:rsidRDefault="007D668C" w:rsidP="007D668C">
                            <w:pPr>
                              <w:rPr>
                                <w:b/>
                              </w:rPr>
                            </w:pPr>
                            <w:r w:rsidRPr="004943E6">
                              <w:rPr>
                                <w:b/>
                              </w:rPr>
                              <w:t>Lache Primary School Pupil Premium Plan</w:t>
                            </w:r>
                          </w:p>
                        </w:txbxContent>
                      </v:textbox>
                    </v:shape>
                  </w:pict>
                </mc:Fallback>
              </mc:AlternateContent>
            </w:r>
            <w:r w:rsidRPr="00331D39">
              <w:t>1. Summary Information</w:t>
            </w:r>
          </w:p>
        </w:tc>
      </w:tr>
    </w:tbl>
    <w:tbl>
      <w:tblPr>
        <w:tblStyle w:val="TableGrid"/>
        <w:tblW w:w="15168" w:type="dxa"/>
        <w:tblInd w:w="-459" w:type="dxa"/>
        <w:tblLayout w:type="fixed"/>
        <w:tblLook w:val="04A0" w:firstRow="1" w:lastRow="0" w:firstColumn="1" w:lastColumn="0" w:noHBand="0" w:noVBand="1"/>
      </w:tblPr>
      <w:tblGrid>
        <w:gridCol w:w="2694"/>
        <w:gridCol w:w="1701"/>
        <w:gridCol w:w="3632"/>
        <w:gridCol w:w="1329"/>
        <w:gridCol w:w="4536"/>
        <w:gridCol w:w="1276"/>
      </w:tblGrid>
      <w:tr w:rsidR="007D668C" w:rsidRPr="00331D39" w14:paraId="6436182A" w14:textId="77777777" w:rsidTr="00C618CA">
        <w:tc>
          <w:tcPr>
            <w:tcW w:w="2694" w:type="dxa"/>
            <w:tcMar>
              <w:top w:w="57" w:type="dxa"/>
              <w:bottom w:w="57" w:type="dxa"/>
            </w:tcMar>
          </w:tcPr>
          <w:p w14:paraId="71DF2025" w14:textId="77777777" w:rsidR="007D668C" w:rsidRPr="00331D39" w:rsidRDefault="007D668C" w:rsidP="00C618CA">
            <w:pPr>
              <w:rPr>
                <w:rFonts w:cs="Arial"/>
                <w:b/>
                <w:bCs/>
              </w:rPr>
            </w:pPr>
            <w:r w:rsidRPr="00331D39">
              <w:rPr>
                <w:rFonts w:cs="Arial"/>
                <w:b/>
                <w:bCs/>
              </w:rPr>
              <w:t>Academic Year</w:t>
            </w:r>
          </w:p>
        </w:tc>
        <w:tc>
          <w:tcPr>
            <w:tcW w:w="1701" w:type="dxa"/>
            <w:tcMar>
              <w:top w:w="57" w:type="dxa"/>
              <w:bottom w:w="57" w:type="dxa"/>
            </w:tcMar>
          </w:tcPr>
          <w:p w14:paraId="17E118B1" w14:textId="77777777" w:rsidR="007D668C" w:rsidRPr="00331D39" w:rsidRDefault="007D668C" w:rsidP="00C618CA">
            <w:pPr>
              <w:rPr>
                <w:rFonts w:cs="Arial"/>
              </w:rPr>
            </w:pPr>
            <w:r>
              <w:rPr>
                <w:rFonts w:cs="Arial"/>
              </w:rPr>
              <w:t>2023-2024</w:t>
            </w:r>
          </w:p>
        </w:tc>
        <w:tc>
          <w:tcPr>
            <w:tcW w:w="3632" w:type="dxa"/>
          </w:tcPr>
          <w:p w14:paraId="317CEB7C" w14:textId="77777777" w:rsidR="007D668C" w:rsidRPr="00331D39" w:rsidRDefault="007D668C" w:rsidP="00C618CA">
            <w:pPr>
              <w:rPr>
                <w:rFonts w:cs="Arial"/>
                <w:highlight w:val="yellow"/>
              </w:rPr>
            </w:pPr>
            <w:r w:rsidRPr="00331D39">
              <w:rPr>
                <w:rFonts w:cs="Arial"/>
                <w:b/>
                <w:bCs/>
              </w:rPr>
              <w:t>Total PP budget</w:t>
            </w:r>
          </w:p>
        </w:tc>
        <w:tc>
          <w:tcPr>
            <w:tcW w:w="1329" w:type="dxa"/>
          </w:tcPr>
          <w:p w14:paraId="2062BBD5" w14:textId="77777777" w:rsidR="007D668C" w:rsidRPr="002573BB" w:rsidRDefault="007D668C" w:rsidP="00C618CA">
            <w:pPr>
              <w:rPr>
                <w:rFonts w:cs="Arial"/>
                <w:shd w:val="clear" w:color="auto" w:fill="FFFFFF"/>
              </w:rPr>
            </w:pPr>
          </w:p>
        </w:tc>
        <w:tc>
          <w:tcPr>
            <w:tcW w:w="4536" w:type="dxa"/>
          </w:tcPr>
          <w:p w14:paraId="06CC8E4F" w14:textId="77777777" w:rsidR="007D668C" w:rsidRPr="00331D39" w:rsidRDefault="007D668C" w:rsidP="00C618CA">
            <w:pPr>
              <w:rPr>
                <w:rFonts w:cs="Arial"/>
              </w:rPr>
            </w:pPr>
            <w:r w:rsidRPr="00331D39">
              <w:rPr>
                <w:rFonts w:cs="Arial"/>
                <w:b/>
                <w:bCs/>
              </w:rPr>
              <w:t>Date of most recent PP Review</w:t>
            </w:r>
          </w:p>
        </w:tc>
        <w:tc>
          <w:tcPr>
            <w:tcW w:w="1276" w:type="dxa"/>
          </w:tcPr>
          <w:p w14:paraId="707C1B74" w14:textId="77777777" w:rsidR="007D668C" w:rsidRPr="00331D39" w:rsidRDefault="007D668C" w:rsidP="00C618CA">
            <w:pPr>
              <w:rPr>
                <w:rFonts w:cs="Arial"/>
              </w:rPr>
            </w:pPr>
            <w:r>
              <w:rPr>
                <w:rFonts w:cs="Arial"/>
              </w:rPr>
              <w:t>July 2023</w:t>
            </w:r>
          </w:p>
        </w:tc>
      </w:tr>
      <w:tr w:rsidR="007D668C" w:rsidRPr="00331D39" w14:paraId="061E2B9F" w14:textId="77777777" w:rsidTr="00C618CA">
        <w:tc>
          <w:tcPr>
            <w:tcW w:w="2694" w:type="dxa"/>
            <w:tcMar>
              <w:top w:w="57" w:type="dxa"/>
              <w:bottom w:w="57" w:type="dxa"/>
            </w:tcMar>
          </w:tcPr>
          <w:p w14:paraId="0A49FA2C" w14:textId="77777777" w:rsidR="007D668C" w:rsidRPr="00331D39" w:rsidRDefault="007D668C" w:rsidP="00C618CA">
            <w:pPr>
              <w:rPr>
                <w:rFonts w:cs="Arial"/>
              </w:rPr>
            </w:pPr>
            <w:r w:rsidRPr="00331D39">
              <w:rPr>
                <w:rFonts w:cs="Arial"/>
                <w:b/>
                <w:bCs/>
              </w:rPr>
              <w:t>Total number of pupils</w:t>
            </w:r>
          </w:p>
        </w:tc>
        <w:tc>
          <w:tcPr>
            <w:tcW w:w="1701" w:type="dxa"/>
            <w:tcMar>
              <w:top w:w="57" w:type="dxa"/>
              <w:bottom w:w="57" w:type="dxa"/>
            </w:tcMar>
          </w:tcPr>
          <w:p w14:paraId="530F2793" w14:textId="77777777" w:rsidR="007D668C" w:rsidRPr="00C3707F" w:rsidRDefault="007D668C" w:rsidP="00C618CA">
            <w:pPr>
              <w:jc w:val="center"/>
              <w:rPr>
                <w:rFonts w:cs="Arial"/>
              </w:rPr>
            </w:pPr>
          </w:p>
        </w:tc>
        <w:tc>
          <w:tcPr>
            <w:tcW w:w="3632" w:type="dxa"/>
          </w:tcPr>
          <w:p w14:paraId="076E1815" w14:textId="77777777" w:rsidR="007D668C" w:rsidRPr="00331D39" w:rsidRDefault="007D668C" w:rsidP="00C618CA">
            <w:pPr>
              <w:rPr>
                <w:rFonts w:cs="Arial"/>
              </w:rPr>
            </w:pPr>
            <w:r w:rsidRPr="00331D39">
              <w:rPr>
                <w:rFonts w:cs="Arial"/>
                <w:b/>
                <w:bCs/>
              </w:rPr>
              <w:t>Number of pupils eligible for PP</w:t>
            </w:r>
          </w:p>
        </w:tc>
        <w:tc>
          <w:tcPr>
            <w:tcW w:w="1329" w:type="dxa"/>
          </w:tcPr>
          <w:p w14:paraId="259EA3C4" w14:textId="77777777" w:rsidR="007D668C" w:rsidRPr="00C3707F" w:rsidRDefault="007D668C" w:rsidP="00C618CA">
            <w:pPr>
              <w:jc w:val="center"/>
              <w:rPr>
                <w:rFonts w:cs="Arial"/>
              </w:rPr>
            </w:pPr>
          </w:p>
        </w:tc>
        <w:tc>
          <w:tcPr>
            <w:tcW w:w="4536" w:type="dxa"/>
          </w:tcPr>
          <w:p w14:paraId="51FD4A47" w14:textId="77777777" w:rsidR="007D668C" w:rsidRPr="00331D39" w:rsidRDefault="007D668C" w:rsidP="00C618CA">
            <w:pPr>
              <w:rPr>
                <w:rFonts w:cs="Arial"/>
              </w:rPr>
            </w:pPr>
            <w:r w:rsidRPr="00331D39">
              <w:rPr>
                <w:rFonts w:cs="Arial"/>
                <w:b/>
                <w:bCs/>
              </w:rPr>
              <w:t>Date for next internal review of this strategy</w:t>
            </w:r>
          </w:p>
        </w:tc>
        <w:tc>
          <w:tcPr>
            <w:tcW w:w="1276" w:type="dxa"/>
          </w:tcPr>
          <w:p w14:paraId="7D1768D8" w14:textId="77777777" w:rsidR="007D668C" w:rsidRPr="00331D39" w:rsidRDefault="007D668C" w:rsidP="00C618CA">
            <w:pPr>
              <w:rPr>
                <w:rFonts w:cs="Arial"/>
              </w:rPr>
            </w:pPr>
            <w:r>
              <w:rPr>
                <w:rFonts w:cs="Arial"/>
              </w:rPr>
              <w:t>July 2024</w:t>
            </w:r>
          </w:p>
        </w:tc>
      </w:tr>
    </w:tbl>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243"/>
        <w:gridCol w:w="1275"/>
        <w:gridCol w:w="2240"/>
        <w:gridCol w:w="2268"/>
        <w:gridCol w:w="226"/>
        <w:gridCol w:w="341"/>
        <w:gridCol w:w="850"/>
        <w:gridCol w:w="1418"/>
        <w:gridCol w:w="2126"/>
        <w:gridCol w:w="2551"/>
      </w:tblGrid>
      <w:tr w:rsidR="007D668C" w:rsidRPr="00331D39" w14:paraId="3AB1743C" w14:textId="77777777" w:rsidTr="00C618CA">
        <w:trPr>
          <w:trHeight w:val="432"/>
        </w:trPr>
        <w:tc>
          <w:tcPr>
            <w:tcW w:w="8023" w:type="dxa"/>
            <w:gridSpan w:val="6"/>
          </w:tcPr>
          <w:p w14:paraId="4E7C1DB2" w14:textId="77777777" w:rsidR="007D668C" w:rsidRPr="00331D39" w:rsidRDefault="007D668C" w:rsidP="00C618CA">
            <w:r w:rsidRPr="00331D39">
              <w:rPr>
                <w:rFonts w:cs="Arial"/>
                <w:b/>
                <w:bCs/>
              </w:rPr>
              <w:t xml:space="preserve">No of pupils receiving CLA Premium = </w:t>
            </w:r>
          </w:p>
        </w:tc>
        <w:tc>
          <w:tcPr>
            <w:tcW w:w="7286" w:type="dxa"/>
            <w:gridSpan w:val="5"/>
          </w:tcPr>
          <w:p w14:paraId="0A8C1294" w14:textId="77777777" w:rsidR="007D668C" w:rsidRPr="00331D39" w:rsidRDefault="007D668C" w:rsidP="00C618CA">
            <w:r w:rsidRPr="00331D39">
              <w:rPr>
                <w:rFonts w:cs="Arial"/>
                <w:b/>
                <w:bCs/>
              </w:rPr>
              <w:t>No of pupils receiving Forces Premium = 0</w:t>
            </w:r>
          </w:p>
        </w:tc>
      </w:tr>
      <w:tr w:rsidR="007D668C" w:rsidRPr="00331D39" w14:paraId="5192296F" w14:textId="77777777" w:rsidTr="00C618CA">
        <w:trPr>
          <w:trHeight w:val="431"/>
        </w:trPr>
        <w:tc>
          <w:tcPr>
            <w:tcW w:w="15309" w:type="dxa"/>
            <w:gridSpan w:val="11"/>
          </w:tcPr>
          <w:p w14:paraId="44C4EBAD" w14:textId="77777777" w:rsidR="007D668C" w:rsidRPr="00331D39" w:rsidRDefault="007D668C" w:rsidP="00C618CA">
            <w:pPr>
              <w:tabs>
                <w:tab w:val="left" w:pos="940"/>
              </w:tabs>
              <w:spacing w:after="240" w:line="288" w:lineRule="auto"/>
              <w:ind w:right="-23"/>
              <w:contextualSpacing/>
              <w:rPr>
                <w:rFonts w:eastAsia="Arial" w:cs="Arial"/>
              </w:rPr>
            </w:pPr>
          </w:p>
        </w:tc>
      </w:tr>
      <w:tr w:rsidR="007D668C" w:rsidRPr="00331D39" w14:paraId="5F77C298" w14:textId="77777777" w:rsidTr="00C618CA">
        <w:trPr>
          <w:trHeight w:val="522"/>
        </w:trPr>
        <w:tc>
          <w:tcPr>
            <w:tcW w:w="15309" w:type="dxa"/>
            <w:gridSpan w:val="11"/>
            <w:shd w:val="clear" w:color="auto" w:fill="D9D9D9" w:themeFill="background1" w:themeFillShade="D9"/>
          </w:tcPr>
          <w:p w14:paraId="6F4C5C24" w14:textId="77777777" w:rsidR="007D668C" w:rsidRPr="00331D39" w:rsidRDefault="007D668C" w:rsidP="00C618CA">
            <w:pPr>
              <w:rPr>
                <w:b/>
                <w:bCs/>
              </w:rPr>
            </w:pPr>
            <w:r w:rsidRPr="00331D39">
              <w:rPr>
                <w:b/>
                <w:bCs/>
              </w:rPr>
              <w:t>2. Barriers to Future Attainment (in-school and external)</w:t>
            </w:r>
          </w:p>
        </w:tc>
      </w:tr>
      <w:tr w:rsidR="007D668C" w:rsidRPr="00331D39" w14:paraId="15359428" w14:textId="77777777" w:rsidTr="00C618CA">
        <w:trPr>
          <w:trHeight w:val="874"/>
        </w:trPr>
        <w:tc>
          <w:tcPr>
            <w:tcW w:w="771" w:type="dxa"/>
            <w:vAlign w:val="center"/>
          </w:tcPr>
          <w:p w14:paraId="10712241" w14:textId="77777777" w:rsidR="007D668C" w:rsidRPr="00331D39" w:rsidRDefault="007D668C" w:rsidP="00C618CA">
            <w:pPr>
              <w:jc w:val="center"/>
              <w:rPr>
                <w:b/>
                <w:bCs/>
              </w:rPr>
            </w:pPr>
            <w:r w:rsidRPr="00331D39">
              <w:rPr>
                <w:b/>
                <w:bCs/>
              </w:rPr>
              <w:t>A</w:t>
            </w:r>
          </w:p>
        </w:tc>
        <w:tc>
          <w:tcPr>
            <w:tcW w:w="14538" w:type="dxa"/>
            <w:gridSpan w:val="10"/>
            <w:vAlign w:val="center"/>
          </w:tcPr>
          <w:p w14:paraId="5F3BD3B4" w14:textId="77777777" w:rsidR="007D668C" w:rsidRPr="00331D39" w:rsidRDefault="007D668C" w:rsidP="00C618CA">
            <w:pPr>
              <w:rPr>
                <w:rFonts w:cs="Arial"/>
              </w:rPr>
            </w:pPr>
          </w:p>
        </w:tc>
      </w:tr>
      <w:tr w:rsidR="007D668C" w:rsidRPr="00331D39" w14:paraId="7F7C1CE8" w14:textId="77777777" w:rsidTr="00C618CA">
        <w:trPr>
          <w:trHeight w:val="874"/>
        </w:trPr>
        <w:tc>
          <w:tcPr>
            <w:tcW w:w="771" w:type="dxa"/>
            <w:vAlign w:val="center"/>
          </w:tcPr>
          <w:p w14:paraId="43818E5C" w14:textId="77777777" w:rsidR="007D668C" w:rsidRPr="00331D39" w:rsidRDefault="007D668C" w:rsidP="00C618CA">
            <w:pPr>
              <w:jc w:val="center"/>
              <w:rPr>
                <w:b/>
                <w:bCs/>
              </w:rPr>
            </w:pPr>
            <w:r w:rsidRPr="00331D39">
              <w:rPr>
                <w:b/>
                <w:bCs/>
              </w:rPr>
              <w:t>B</w:t>
            </w:r>
          </w:p>
        </w:tc>
        <w:tc>
          <w:tcPr>
            <w:tcW w:w="14538" w:type="dxa"/>
            <w:gridSpan w:val="10"/>
            <w:vAlign w:val="center"/>
          </w:tcPr>
          <w:p w14:paraId="5C3F325E" w14:textId="77777777" w:rsidR="007D668C" w:rsidRPr="00331D39" w:rsidRDefault="007D668C" w:rsidP="00C61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rPr>
            </w:pPr>
          </w:p>
        </w:tc>
      </w:tr>
      <w:tr w:rsidR="007D668C" w:rsidRPr="00331D39" w14:paraId="10117D53" w14:textId="77777777" w:rsidTr="00C618CA">
        <w:trPr>
          <w:trHeight w:val="874"/>
        </w:trPr>
        <w:tc>
          <w:tcPr>
            <w:tcW w:w="771" w:type="dxa"/>
            <w:vAlign w:val="center"/>
          </w:tcPr>
          <w:p w14:paraId="576DEB8A" w14:textId="77777777" w:rsidR="007D668C" w:rsidRPr="00331D39" w:rsidRDefault="007D668C" w:rsidP="00C618CA">
            <w:pPr>
              <w:jc w:val="center"/>
              <w:rPr>
                <w:b/>
                <w:bCs/>
              </w:rPr>
            </w:pPr>
            <w:r w:rsidRPr="00331D39">
              <w:rPr>
                <w:b/>
                <w:bCs/>
              </w:rPr>
              <w:t>C</w:t>
            </w:r>
          </w:p>
        </w:tc>
        <w:tc>
          <w:tcPr>
            <w:tcW w:w="14538" w:type="dxa"/>
            <w:gridSpan w:val="10"/>
            <w:shd w:val="clear" w:color="auto" w:fill="auto"/>
            <w:vAlign w:val="center"/>
          </w:tcPr>
          <w:p w14:paraId="2EF1DF55" w14:textId="77777777" w:rsidR="007D668C" w:rsidRPr="00331D39" w:rsidRDefault="007D668C" w:rsidP="00C618CA">
            <w:pPr>
              <w:rPr>
                <w:rFonts w:cs="Arial"/>
              </w:rPr>
            </w:pPr>
          </w:p>
        </w:tc>
      </w:tr>
      <w:tr w:rsidR="007D668C" w:rsidRPr="00331D39" w14:paraId="574A3F58" w14:textId="77777777" w:rsidTr="00C618CA">
        <w:trPr>
          <w:trHeight w:val="874"/>
        </w:trPr>
        <w:tc>
          <w:tcPr>
            <w:tcW w:w="771" w:type="dxa"/>
            <w:vAlign w:val="center"/>
          </w:tcPr>
          <w:p w14:paraId="0A018A89" w14:textId="77777777" w:rsidR="007D668C" w:rsidRPr="00331D39" w:rsidRDefault="007D668C" w:rsidP="00C618CA">
            <w:pPr>
              <w:jc w:val="center"/>
              <w:rPr>
                <w:b/>
                <w:bCs/>
              </w:rPr>
            </w:pPr>
            <w:r w:rsidRPr="00331D39">
              <w:rPr>
                <w:b/>
                <w:bCs/>
              </w:rPr>
              <w:t>D</w:t>
            </w:r>
          </w:p>
        </w:tc>
        <w:tc>
          <w:tcPr>
            <w:tcW w:w="14538" w:type="dxa"/>
            <w:gridSpan w:val="10"/>
            <w:shd w:val="clear" w:color="auto" w:fill="auto"/>
            <w:vAlign w:val="center"/>
          </w:tcPr>
          <w:p w14:paraId="782C51C7" w14:textId="77777777" w:rsidR="007D668C" w:rsidRPr="00331D39" w:rsidRDefault="007D668C" w:rsidP="00C618CA">
            <w:pPr>
              <w:rPr>
                <w:rFonts w:cs="Arial"/>
              </w:rPr>
            </w:pPr>
          </w:p>
        </w:tc>
      </w:tr>
      <w:tr w:rsidR="007D668C" w:rsidRPr="00331D39" w14:paraId="3D967A91" w14:textId="77777777" w:rsidTr="00C618CA">
        <w:trPr>
          <w:trHeight w:val="874"/>
        </w:trPr>
        <w:tc>
          <w:tcPr>
            <w:tcW w:w="771" w:type="dxa"/>
            <w:vAlign w:val="center"/>
          </w:tcPr>
          <w:p w14:paraId="566CFD24" w14:textId="77777777" w:rsidR="007D668C" w:rsidRPr="00331D39" w:rsidRDefault="007D668C" w:rsidP="00C618CA">
            <w:pPr>
              <w:jc w:val="center"/>
              <w:rPr>
                <w:b/>
                <w:bCs/>
              </w:rPr>
            </w:pPr>
            <w:r w:rsidRPr="00331D39">
              <w:rPr>
                <w:b/>
                <w:bCs/>
              </w:rPr>
              <w:t>E</w:t>
            </w:r>
          </w:p>
        </w:tc>
        <w:tc>
          <w:tcPr>
            <w:tcW w:w="14538" w:type="dxa"/>
            <w:gridSpan w:val="10"/>
            <w:shd w:val="clear" w:color="auto" w:fill="auto"/>
            <w:vAlign w:val="center"/>
          </w:tcPr>
          <w:p w14:paraId="2E3836AE" w14:textId="77777777" w:rsidR="007D668C" w:rsidRPr="00331D39" w:rsidRDefault="007D668C" w:rsidP="00C618CA">
            <w:pPr>
              <w:rPr>
                <w:b/>
                <w:bCs/>
              </w:rPr>
            </w:pPr>
          </w:p>
        </w:tc>
      </w:tr>
      <w:tr w:rsidR="007D668C" w:rsidRPr="00331D39" w14:paraId="08E22E40" w14:textId="77777777" w:rsidTr="00C618CA">
        <w:trPr>
          <w:trHeight w:val="874"/>
        </w:trPr>
        <w:tc>
          <w:tcPr>
            <w:tcW w:w="771" w:type="dxa"/>
            <w:vAlign w:val="center"/>
          </w:tcPr>
          <w:p w14:paraId="50E8DFD8" w14:textId="77777777" w:rsidR="007D668C" w:rsidRPr="00331D39" w:rsidRDefault="007D668C" w:rsidP="00C618CA">
            <w:pPr>
              <w:jc w:val="center"/>
              <w:rPr>
                <w:b/>
                <w:bCs/>
              </w:rPr>
            </w:pPr>
            <w:r w:rsidRPr="00331D39">
              <w:rPr>
                <w:b/>
                <w:bCs/>
              </w:rPr>
              <w:lastRenderedPageBreak/>
              <w:t>F</w:t>
            </w:r>
          </w:p>
        </w:tc>
        <w:tc>
          <w:tcPr>
            <w:tcW w:w="14538" w:type="dxa"/>
            <w:gridSpan w:val="10"/>
            <w:shd w:val="clear" w:color="auto" w:fill="auto"/>
            <w:vAlign w:val="center"/>
          </w:tcPr>
          <w:p w14:paraId="10E05323" w14:textId="77777777" w:rsidR="007D668C" w:rsidRPr="00331D39" w:rsidRDefault="007D668C" w:rsidP="00C618CA">
            <w:pPr>
              <w:rPr>
                <w:rFonts w:cs="Arial"/>
              </w:rPr>
            </w:pPr>
          </w:p>
        </w:tc>
      </w:tr>
      <w:tr w:rsidR="007D668C" w:rsidRPr="00331D39" w14:paraId="546D0A89" w14:textId="77777777" w:rsidTr="00C618CA">
        <w:trPr>
          <w:trHeight w:val="874"/>
        </w:trPr>
        <w:tc>
          <w:tcPr>
            <w:tcW w:w="771" w:type="dxa"/>
            <w:vAlign w:val="center"/>
          </w:tcPr>
          <w:p w14:paraId="6814FA21" w14:textId="77777777" w:rsidR="007D668C" w:rsidRPr="00331D39" w:rsidRDefault="007D668C" w:rsidP="00C618CA">
            <w:pPr>
              <w:jc w:val="center"/>
              <w:rPr>
                <w:b/>
                <w:bCs/>
              </w:rPr>
            </w:pPr>
            <w:r w:rsidRPr="00331D39">
              <w:rPr>
                <w:b/>
                <w:bCs/>
              </w:rPr>
              <w:t>G</w:t>
            </w:r>
          </w:p>
        </w:tc>
        <w:tc>
          <w:tcPr>
            <w:tcW w:w="14538" w:type="dxa"/>
            <w:gridSpan w:val="10"/>
            <w:shd w:val="clear" w:color="auto" w:fill="auto"/>
            <w:vAlign w:val="center"/>
          </w:tcPr>
          <w:p w14:paraId="07CCBCA0" w14:textId="77777777" w:rsidR="007D668C" w:rsidRPr="00331D39" w:rsidRDefault="007D668C" w:rsidP="00C618CA">
            <w:pPr>
              <w:rPr>
                <w:b/>
                <w:bCs/>
              </w:rPr>
            </w:pPr>
          </w:p>
        </w:tc>
      </w:tr>
      <w:tr w:rsidR="007D668C" w:rsidRPr="00331D39" w14:paraId="7A9B3981" w14:textId="77777777" w:rsidTr="00C618CA">
        <w:trPr>
          <w:trHeight w:val="874"/>
        </w:trPr>
        <w:tc>
          <w:tcPr>
            <w:tcW w:w="771" w:type="dxa"/>
            <w:vAlign w:val="center"/>
          </w:tcPr>
          <w:p w14:paraId="7639FD63" w14:textId="77777777" w:rsidR="007D668C" w:rsidRPr="00331D39" w:rsidRDefault="007D668C" w:rsidP="00C618CA">
            <w:pPr>
              <w:jc w:val="center"/>
              <w:rPr>
                <w:b/>
                <w:bCs/>
              </w:rPr>
            </w:pPr>
            <w:r w:rsidRPr="00331D39">
              <w:rPr>
                <w:b/>
                <w:bCs/>
              </w:rPr>
              <w:t>H</w:t>
            </w:r>
          </w:p>
        </w:tc>
        <w:tc>
          <w:tcPr>
            <w:tcW w:w="14538" w:type="dxa"/>
            <w:gridSpan w:val="10"/>
            <w:shd w:val="clear" w:color="auto" w:fill="auto"/>
            <w:vAlign w:val="center"/>
          </w:tcPr>
          <w:p w14:paraId="29BAB414" w14:textId="77777777" w:rsidR="007D668C" w:rsidRPr="00331D39" w:rsidRDefault="007D668C" w:rsidP="00C618CA">
            <w:pPr>
              <w:rPr>
                <w:rFonts w:cs="Arial"/>
              </w:rPr>
            </w:pPr>
          </w:p>
        </w:tc>
      </w:tr>
      <w:tr w:rsidR="007D668C" w:rsidRPr="00331D39" w14:paraId="05EA3B24" w14:textId="77777777" w:rsidTr="00C618CA">
        <w:trPr>
          <w:trHeight w:val="874"/>
        </w:trPr>
        <w:tc>
          <w:tcPr>
            <w:tcW w:w="771" w:type="dxa"/>
            <w:vAlign w:val="center"/>
          </w:tcPr>
          <w:p w14:paraId="2FFA0CB0" w14:textId="77777777" w:rsidR="007D668C" w:rsidRPr="00331D39" w:rsidRDefault="007D668C" w:rsidP="00C618CA">
            <w:pPr>
              <w:jc w:val="center"/>
              <w:rPr>
                <w:b/>
                <w:bCs/>
              </w:rPr>
            </w:pPr>
            <w:r w:rsidRPr="00331D39">
              <w:rPr>
                <w:b/>
                <w:bCs/>
              </w:rPr>
              <w:t>I</w:t>
            </w:r>
          </w:p>
        </w:tc>
        <w:tc>
          <w:tcPr>
            <w:tcW w:w="14538" w:type="dxa"/>
            <w:gridSpan w:val="10"/>
            <w:shd w:val="clear" w:color="auto" w:fill="auto"/>
            <w:vAlign w:val="center"/>
          </w:tcPr>
          <w:p w14:paraId="26C59B79" w14:textId="77777777" w:rsidR="007D668C" w:rsidRPr="00331D39" w:rsidRDefault="007D668C" w:rsidP="00C618CA">
            <w:pPr>
              <w:rPr>
                <w:rFonts w:cs="Arial"/>
              </w:rPr>
            </w:pPr>
          </w:p>
        </w:tc>
      </w:tr>
      <w:tr w:rsidR="007D668C" w:rsidRPr="00331D39" w14:paraId="36B96FE6" w14:textId="77777777" w:rsidTr="00C618CA">
        <w:trPr>
          <w:trHeight w:val="628"/>
        </w:trPr>
        <w:tc>
          <w:tcPr>
            <w:tcW w:w="15309" w:type="dxa"/>
            <w:gridSpan w:val="11"/>
            <w:shd w:val="clear" w:color="auto" w:fill="auto"/>
            <w:vAlign w:val="center"/>
          </w:tcPr>
          <w:p w14:paraId="05EB80D0" w14:textId="77777777" w:rsidR="007D668C" w:rsidRPr="00331D39" w:rsidRDefault="007D668C" w:rsidP="00C618CA">
            <w:pPr>
              <w:rPr>
                <w:b/>
                <w:bCs/>
              </w:rPr>
            </w:pPr>
            <w:r w:rsidRPr="00331D39">
              <w:rPr>
                <w:b/>
                <w:bCs/>
              </w:rPr>
              <w:t xml:space="preserve">3. Desired Outcomes </w:t>
            </w:r>
          </w:p>
        </w:tc>
      </w:tr>
      <w:tr w:rsidR="007D668C" w:rsidRPr="00331D39" w14:paraId="6D5C646B" w14:textId="77777777" w:rsidTr="00C618CA">
        <w:trPr>
          <w:trHeight w:val="874"/>
        </w:trPr>
        <w:tc>
          <w:tcPr>
            <w:tcW w:w="771" w:type="dxa"/>
            <w:vAlign w:val="center"/>
          </w:tcPr>
          <w:p w14:paraId="03069736" w14:textId="77777777" w:rsidR="007D668C" w:rsidRPr="00331D39" w:rsidRDefault="007D668C" w:rsidP="00C618CA">
            <w:pPr>
              <w:jc w:val="center"/>
              <w:rPr>
                <w:b/>
                <w:bCs/>
              </w:rPr>
            </w:pPr>
            <w:r w:rsidRPr="00331D39">
              <w:rPr>
                <w:b/>
                <w:bCs/>
              </w:rPr>
              <w:t>1</w:t>
            </w:r>
          </w:p>
        </w:tc>
        <w:tc>
          <w:tcPr>
            <w:tcW w:w="14538" w:type="dxa"/>
            <w:gridSpan w:val="10"/>
            <w:shd w:val="clear" w:color="auto" w:fill="auto"/>
          </w:tcPr>
          <w:p w14:paraId="2EE39F20" w14:textId="77777777" w:rsidR="007D668C" w:rsidRPr="00331D39" w:rsidRDefault="007D668C" w:rsidP="00C618CA">
            <w:pPr>
              <w:rPr>
                <w:rFonts w:cs="Arial"/>
              </w:rPr>
            </w:pPr>
          </w:p>
        </w:tc>
      </w:tr>
      <w:tr w:rsidR="007D668C" w:rsidRPr="00331D39" w14:paraId="65082F47" w14:textId="77777777" w:rsidTr="00C618CA">
        <w:trPr>
          <w:trHeight w:val="874"/>
        </w:trPr>
        <w:tc>
          <w:tcPr>
            <w:tcW w:w="771" w:type="dxa"/>
            <w:vAlign w:val="center"/>
          </w:tcPr>
          <w:p w14:paraId="0C854CE4" w14:textId="77777777" w:rsidR="007D668C" w:rsidRPr="00331D39" w:rsidRDefault="007D668C" w:rsidP="00C618CA">
            <w:pPr>
              <w:jc w:val="center"/>
              <w:rPr>
                <w:b/>
                <w:bCs/>
              </w:rPr>
            </w:pPr>
            <w:r w:rsidRPr="00331D39">
              <w:rPr>
                <w:b/>
                <w:bCs/>
              </w:rPr>
              <w:t>2</w:t>
            </w:r>
          </w:p>
        </w:tc>
        <w:tc>
          <w:tcPr>
            <w:tcW w:w="14538" w:type="dxa"/>
            <w:gridSpan w:val="10"/>
            <w:shd w:val="clear" w:color="auto" w:fill="auto"/>
            <w:vAlign w:val="center"/>
          </w:tcPr>
          <w:p w14:paraId="70E38F95" w14:textId="77777777" w:rsidR="007D668C" w:rsidRPr="00331D39" w:rsidRDefault="007D668C" w:rsidP="00C618CA">
            <w:pPr>
              <w:rPr>
                <w:rFonts w:cs="Arial"/>
              </w:rPr>
            </w:pPr>
          </w:p>
        </w:tc>
      </w:tr>
      <w:tr w:rsidR="007D668C" w:rsidRPr="00331D39" w14:paraId="47FC4AF4" w14:textId="77777777" w:rsidTr="00C618CA">
        <w:trPr>
          <w:trHeight w:val="947"/>
        </w:trPr>
        <w:tc>
          <w:tcPr>
            <w:tcW w:w="771" w:type="dxa"/>
            <w:vAlign w:val="center"/>
          </w:tcPr>
          <w:p w14:paraId="060AA338" w14:textId="77777777" w:rsidR="007D668C" w:rsidRPr="00331D39" w:rsidRDefault="007D668C" w:rsidP="00C618CA">
            <w:pPr>
              <w:jc w:val="center"/>
              <w:rPr>
                <w:b/>
                <w:bCs/>
              </w:rPr>
            </w:pPr>
            <w:r w:rsidRPr="00331D39">
              <w:rPr>
                <w:b/>
                <w:bCs/>
              </w:rPr>
              <w:t>3</w:t>
            </w:r>
          </w:p>
        </w:tc>
        <w:tc>
          <w:tcPr>
            <w:tcW w:w="14538" w:type="dxa"/>
            <w:gridSpan w:val="10"/>
            <w:shd w:val="clear" w:color="auto" w:fill="auto"/>
            <w:vAlign w:val="center"/>
          </w:tcPr>
          <w:p w14:paraId="61244873" w14:textId="77777777" w:rsidR="007D668C" w:rsidRPr="00331D39" w:rsidRDefault="007D668C" w:rsidP="00C618CA">
            <w:pPr>
              <w:rPr>
                <w:rFonts w:cs="Arial"/>
              </w:rPr>
            </w:pPr>
          </w:p>
        </w:tc>
      </w:tr>
      <w:tr w:rsidR="007D668C" w:rsidRPr="00331D39" w14:paraId="4A87A3C7" w14:textId="77777777" w:rsidTr="00C618CA">
        <w:trPr>
          <w:trHeight w:val="947"/>
        </w:trPr>
        <w:tc>
          <w:tcPr>
            <w:tcW w:w="771" w:type="dxa"/>
            <w:vAlign w:val="center"/>
          </w:tcPr>
          <w:p w14:paraId="34D4510D" w14:textId="77777777" w:rsidR="007D668C" w:rsidRPr="00331D39" w:rsidRDefault="007D668C" w:rsidP="00C618CA">
            <w:pPr>
              <w:jc w:val="center"/>
              <w:rPr>
                <w:b/>
                <w:bCs/>
              </w:rPr>
            </w:pPr>
            <w:r w:rsidRPr="00331D39">
              <w:rPr>
                <w:b/>
                <w:bCs/>
              </w:rPr>
              <w:t>4</w:t>
            </w:r>
          </w:p>
        </w:tc>
        <w:tc>
          <w:tcPr>
            <w:tcW w:w="14538" w:type="dxa"/>
            <w:gridSpan w:val="10"/>
            <w:shd w:val="clear" w:color="auto" w:fill="auto"/>
            <w:vAlign w:val="center"/>
          </w:tcPr>
          <w:p w14:paraId="50363477" w14:textId="77777777" w:rsidR="007D668C" w:rsidRPr="00331D39" w:rsidRDefault="007D668C" w:rsidP="00C618CA">
            <w:pPr>
              <w:rPr>
                <w:rFonts w:cs="Arial"/>
              </w:rPr>
            </w:pPr>
          </w:p>
        </w:tc>
      </w:tr>
      <w:tr w:rsidR="007D668C" w:rsidRPr="00331D39" w14:paraId="2509082C" w14:textId="77777777" w:rsidTr="00C618CA">
        <w:trPr>
          <w:trHeight w:val="874"/>
        </w:trPr>
        <w:tc>
          <w:tcPr>
            <w:tcW w:w="771" w:type="dxa"/>
            <w:vAlign w:val="center"/>
          </w:tcPr>
          <w:p w14:paraId="50A2EE5F" w14:textId="77777777" w:rsidR="007D668C" w:rsidRPr="00331D39" w:rsidRDefault="007D668C" w:rsidP="00C618CA">
            <w:pPr>
              <w:jc w:val="center"/>
              <w:rPr>
                <w:b/>
                <w:bCs/>
              </w:rPr>
            </w:pPr>
            <w:r w:rsidRPr="00331D39">
              <w:rPr>
                <w:b/>
                <w:bCs/>
              </w:rPr>
              <w:lastRenderedPageBreak/>
              <w:t>5</w:t>
            </w:r>
          </w:p>
        </w:tc>
        <w:tc>
          <w:tcPr>
            <w:tcW w:w="14538" w:type="dxa"/>
            <w:gridSpan w:val="10"/>
            <w:shd w:val="clear" w:color="auto" w:fill="auto"/>
            <w:vAlign w:val="center"/>
          </w:tcPr>
          <w:p w14:paraId="159F8DA1" w14:textId="77777777" w:rsidR="007D668C" w:rsidRPr="00595FDE" w:rsidRDefault="007D668C" w:rsidP="00C618CA">
            <w:pPr>
              <w:rPr>
                <w:rFonts w:cs="Arial"/>
              </w:rPr>
            </w:pPr>
          </w:p>
        </w:tc>
      </w:tr>
      <w:tr w:rsidR="007D668C" w:rsidRPr="00331D39" w14:paraId="11FC6773" w14:textId="77777777" w:rsidTr="00C618CA">
        <w:trPr>
          <w:trHeight w:val="874"/>
        </w:trPr>
        <w:tc>
          <w:tcPr>
            <w:tcW w:w="771" w:type="dxa"/>
            <w:vAlign w:val="center"/>
          </w:tcPr>
          <w:p w14:paraId="668B39AD" w14:textId="77777777" w:rsidR="007D668C" w:rsidRPr="00331D39" w:rsidRDefault="007D668C" w:rsidP="00C618CA">
            <w:pPr>
              <w:jc w:val="center"/>
              <w:rPr>
                <w:b/>
                <w:bCs/>
              </w:rPr>
            </w:pPr>
            <w:r w:rsidRPr="00331D39">
              <w:rPr>
                <w:b/>
                <w:bCs/>
              </w:rPr>
              <w:t>6</w:t>
            </w:r>
          </w:p>
        </w:tc>
        <w:tc>
          <w:tcPr>
            <w:tcW w:w="14538" w:type="dxa"/>
            <w:gridSpan w:val="10"/>
            <w:shd w:val="clear" w:color="auto" w:fill="auto"/>
            <w:vAlign w:val="center"/>
          </w:tcPr>
          <w:p w14:paraId="06309CCF" w14:textId="77777777" w:rsidR="007D668C" w:rsidRPr="00331D39" w:rsidRDefault="007D668C" w:rsidP="00C618CA">
            <w:pPr>
              <w:rPr>
                <w:rFonts w:cs="Arial"/>
              </w:rPr>
            </w:pPr>
          </w:p>
        </w:tc>
      </w:tr>
      <w:tr w:rsidR="007D668C" w:rsidRPr="00331D39" w14:paraId="6F60F27B" w14:textId="77777777" w:rsidTr="00C618CA">
        <w:trPr>
          <w:trHeight w:val="874"/>
        </w:trPr>
        <w:tc>
          <w:tcPr>
            <w:tcW w:w="771" w:type="dxa"/>
            <w:vAlign w:val="center"/>
          </w:tcPr>
          <w:p w14:paraId="1B196DBD" w14:textId="77777777" w:rsidR="007D668C" w:rsidRPr="00331D39" w:rsidRDefault="007D668C" w:rsidP="00C618CA">
            <w:pPr>
              <w:jc w:val="center"/>
              <w:rPr>
                <w:b/>
                <w:bCs/>
              </w:rPr>
            </w:pPr>
            <w:r>
              <w:rPr>
                <w:b/>
                <w:bCs/>
              </w:rPr>
              <w:t>7</w:t>
            </w:r>
          </w:p>
        </w:tc>
        <w:tc>
          <w:tcPr>
            <w:tcW w:w="14538" w:type="dxa"/>
            <w:gridSpan w:val="10"/>
            <w:shd w:val="clear" w:color="auto" w:fill="auto"/>
            <w:vAlign w:val="center"/>
          </w:tcPr>
          <w:p w14:paraId="39939FA9" w14:textId="77777777" w:rsidR="007D668C" w:rsidRPr="00D405D5" w:rsidRDefault="007D668C" w:rsidP="00C618CA">
            <w:pPr>
              <w:rPr>
                <w:rFonts w:cs="Arial"/>
                <w:color w:val="00B050"/>
              </w:rPr>
            </w:pPr>
          </w:p>
        </w:tc>
      </w:tr>
      <w:tr w:rsidR="007D668C" w:rsidRPr="00331D39" w14:paraId="2F51E0B4" w14:textId="77777777" w:rsidTr="00C618CA">
        <w:trPr>
          <w:trHeight w:val="628"/>
        </w:trPr>
        <w:tc>
          <w:tcPr>
            <w:tcW w:w="15309" w:type="dxa"/>
            <w:gridSpan w:val="11"/>
            <w:shd w:val="clear" w:color="auto" w:fill="auto"/>
            <w:vAlign w:val="center"/>
          </w:tcPr>
          <w:p w14:paraId="75433B96" w14:textId="77777777" w:rsidR="007D668C" w:rsidRPr="00331D39" w:rsidRDefault="007D668C" w:rsidP="00C618CA">
            <w:pPr>
              <w:rPr>
                <w:b/>
                <w:bCs/>
              </w:rPr>
            </w:pPr>
            <w:r w:rsidRPr="00331D39">
              <w:rPr>
                <w:b/>
                <w:bCs/>
              </w:rPr>
              <w:t>4. Planned Expenditure</w:t>
            </w:r>
          </w:p>
        </w:tc>
      </w:tr>
      <w:tr w:rsidR="007D668C" w:rsidRPr="00331D39" w14:paraId="5FA9886D" w14:textId="77777777" w:rsidTr="00C618CA">
        <w:trPr>
          <w:trHeight w:val="720"/>
        </w:trPr>
        <w:tc>
          <w:tcPr>
            <w:tcW w:w="2014" w:type="dxa"/>
            <w:gridSpan w:val="2"/>
            <w:shd w:val="clear" w:color="auto" w:fill="auto"/>
            <w:vAlign w:val="center"/>
          </w:tcPr>
          <w:p w14:paraId="732632ED" w14:textId="77777777" w:rsidR="007D668C" w:rsidRPr="0019592B" w:rsidRDefault="007D668C" w:rsidP="00C618CA">
            <w:pPr>
              <w:jc w:val="center"/>
              <w:rPr>
                <w:b/>
                <w:bCs/>
              </w:rPr>
            </w:pPr>
            <w:r w:rsidRPr="0019592B">
              <w:rPr>
                <w:b/>
                <w:bCs/>
              </w:rPr>
              <w:t>Identified Barrier</w:t>
            </w:r>
          </w:p>
        </w:tc>
        <w:tc>
          <w:tcPr>
            <w:tcW w:w="1275" w:type="dxa"/>
            <w:shd w:val="clear" w:color="auto" w:fill="auto"/>
            <w:vAlign w:val="center"/>
          </w:tcPr>
          <w:p w14:paraId="1B7CB0A0" w14:textId="77777777" w:rsidR="007D668C" w:rsidRPr="0019592B" w:rsidRDefault="007D668C" w:rsidP="00C618CA">
            <w:pPr>
              <w:jc w:val="center"/>
              <w:rPr>
                <w:b/>
                <w:bCs/>
              </w:rPr>
            </w:pPr>
            <w:r w:rsidRPr="0019592B">
              <w:rPr>
                <w:b/>
                <w:bCs/>
              </w:rPr>
              <w:t>EEF focus/</w:t>
            </w:r>
          </w:p>
          <w:p w14:paraId="1990ADCA" w14:textId="77777777" w:rsidR="007D668C" w:rsidRPr="0019592B" w:rsidRDefault="007D668C" w:rsidP="00C618CA">
            <w:pPr>
              <w:jc w:val="center"/>
              <w:rPr>
                <w:b/>
                <w:bCs/>
              </w:rPr>
            </w:pPr>
            <w:r w:rsidRPr="0019592B">
              <w:rPr>
                <w:b/>
                <w:bCs/>
              </w:rPr>
              <w:t>desired outcomes</w:t>
            </w:r>
          </w:p>
        </w:tc>
        <w:tc>
          <w:tcPr>
            <w:tcW w:w="2240" w:type="dxa"/>
            <w:shd w:val="clear" w:color="auto" w:fill="auto"/>
            <w:vAlign w:val="center"/>
          </w:tcPr>
          <w:p w14:paraId="5E67D2AE" w14:textId="77777777" w:rsidR="007D668C" w:rsidRPr="0019592B" w:rsidRDefault="007D668C" w:rsidP="00C618CA">
            <w:pPr>
              <w:jc w:val="center"/>
              <w:rPr>
                <w:b/>
                <w:bCs/>
              </w:rPr>
            </w:pPr>
            <w:r w:rsidRPr="0019592B">
              <w:rPr>
                <w:b/>
                <w:bCs/>
              </w:rPr>
              <w:t>Success Criteria</w:t>
            </w:r>
          </w:p>
        </w:tc>
        <w:tc>
          <w:tcPr>
            <w:tcW w:w="2835" w:type="dxa"/>
            <w:gridSpan w:val="3"/>
            <w:shd w:val="clear" w:color="auto" w:fill="auto"/>
            <w:vAlign w:val="center"/>
          </w:tcPr>
          <w:p w14:paraId="500A552C" w14:textId="77777777" w:rsidR="007D668C" w:rsidRPr="0019592B" w:rsidRDefault="007D668C" w:rsidP="00C618CA">
            <w:pPr>
              <w:jc w:val="center"/>
              <w:rPr>
                <w:b/>
                <w:bCs/>
              </w:rPr>
            </w:pPr>
            <w:r w:rsidRPr="0019592B">
              <w:rPr>
                <w:b/>
                <w:bCs/>
              </w:rPr>
              <w:t>Action / Intervention</w:t>
            </w:r>
          </w:p>
        </w:tc>
        <w:tc>
          <w:tcPr>
            <w:tcW w:w="850" w:type="dxa"/>
            <w:shd w:val="clear" w:color="auto" w:fill="auto"/>
            <w:vAlign w:val="center"/>
          </w:tcPr>
          <w:p w14:paraId="37724B68" w14:textId="77777777" w:rsidR="007D668C" w:rsidRPr="0019592B" w:rsidRDefault="007D668C" w:rsidP="00C618CA">
            <w:pPr>
              <w:jc w:val="center"/>
              <w:rPr>
                <w:b/>
                <w:bCs/>
              </w:rPr>
            </w:pPr>
            <w:r w:rsidRPr="0019592B">
              <w:rPr>
                <w:b/>
                <w:bCs/>
              </w:rPr>
              <w:t>Staff Lead</w:t>
            </w:r>
          </w:p>
        </w:tc>
        <w:tc>
          <w:tcPr>
            <w:tcW w:w="1418" w:type="dxa"/>
            <w:shd w:val="clear" w:color="auto" w:fill="auto"/>
            <w:vAlign w:val="center"/>
          </w:tcPr>
          <w:p w14:paraId="36C3A721" w14:textId="77777777" w:rsidR="007D668C" w:rsidRPr="0019592B" w:rsidRDefault="007D668C" w:rsidP="00C618CA">
            <w:pPr>
              <w:jc w:val="center"/>
              <w:rPr>
                <w:b/>
                <w:bCs/>
              </w:rPr>
            </w:pPr>
            <w:r w:rsidRPr="0019592B">
              <w:rPr>
                <w:b/>
                <w:bCs/>
              </w:rPr>
              <w:t>Cost</w:t>
            </w:r>
          </w:p>
        </w:tc>
        <w:tc>
          <w:tcPr>
            <w:tcW w:w="2126" w:type="dxa"/>
            <w:shd w:val="clear" w:color="auto" w:fill="auto"/>
            <w:vAlign w:val="center"/>
          </w:tcPr>
          <w:p w14:paraId="0AEF685F" w14:textId="77777777" w:rsidR="007D668C" w:rsidRPr="0019592B" w:rsidRDefault="007D668C" w:rsidP="00C618CA">
            <w:pPr>
              <w:jc w:val="center"/>
              <w:rPr>
                <w:b/>
                <w:bCs/>
              </w:rPr>
            </w:pPr>
            <w:r w:rsidRPr="0019592B">
              <w:rPr>
                <w:b/>
                <w:bCs/>
              </w:rPr>
              <w:t>Monitoring and Review</w:t>
            </w:r>
          </w:p>
        </w:tc>
        <w:tc>
          <w:tcPr>
            <w:tcW w:w="2551" w:type="dxa"/>
            <w:shd w:val="clear" w:color="auto" w:fill="auto"/>
            <w:vAlign w:val="center"/>
          </w:tcPr>
          <w:p w14:paraId="1D83ADA6" w14:textId="77777777" w:rsidR="007D668C" w:rsidRPr="0019592B" w:rsidRDefault="007D668C" w:rsidP="00C618CA">
            <w:pPr>
              <w:jc w:val="center"/>
              <w:rPr>
                <w:b/>
                <w:bCs/>
              </w:rPr>
            </w:pPr>
            <w:r w:rsidRPr="0019592B">
              <w:rPr>
                <w:b/>
                <w:bCs/>
              </w:rPr>
              <w:t>Impact Evaluation</w:t>
            </w:r>
          </w:p>
        </w:tc>
      </w:tr>
      <w:tr w:rsidR="007D668C" w:rsidRPr="00331D39" w14:paraId="5368A169" w14:textId="77777777" w:rsidTr="00C618CA">
        <w:trPr>
          <w:trHeight w:val="672"/>
        </w:trPr>
        <w:tc>
          <w:tcPr>
            <w:tcW w:w="2014" w:type="dxa"/>
            <w:gridSpan w:val="2"/>
            <w:shd w:val="clear" w:color="auto" w:fill="auto"/>
          </w:tcPr>
          <w:p w14:paraId="05E3B69C" w14:textId="77777777" w:rsidR="007D668C" w:rsidRPr="0019592B" w:rsidRDefault="007D668C" w:rsidP="00C618CA"/>
        </w:tc>
        <w:tc>
          <w:tcPr>
            <w:tcW w:w="1275" w:type="dxa"/>
            <w:shd w:val="clear" w:color="auto" w:fill="auto"/>
          </w:tcPr>
          <w:p w14:paraId="0BE13F90" w14:textId="77777777" w:rsidR="007D668C" w:rsidRPr="0019592B" w:rsidRDefault="007D668C" w:rsidP="00C618CA"/>
        </w:tc>
        <w:tc>
          <w:tcPr>
            <w:tcW w:w="2240" w:type="dxa"/>
            <w:shd w:val="clear" w:color="auto" w:fill="auto"/>
          </w:tcPr>
          <w:p w14:paraId="5B503653" w14:textId="77777777" w:rsidR="007D668C" w:rsidRPr="0019592B" w:rsidRDefault="007D668C" w:rsidP="00C618CA"/>
        </w:tc>
        <w:tc>
          <w:tcPr>
            <w:tcW w:w="2835" w:type="dxa"/>
            <w:gridSpan w:val="3"/>
            <w:shd w:val="clear" w:color="auto" w:fill="FFFFFF" w:themeFill="background1"/>
          </w:tcPr>
          <w:p w14:paraId="2F410524" w14:textId="77777777" w:rsidR="007D668C" w:rsidRPr="0019592B" w:rsidRDefault="007D668C" w:rsidP="00C618CA">
            <w:pPr>
              <w:rPr>
                <w:b/>
                <w:i/>
              </w:rPr>
            </w:pPr>
          </w:p>
        </w:tc>
        <w:tc>
          <w:tcPr>
            <w:tcW w:w="850" w:type="dxa"/>
            <w:shd w:val="clear" w:color="auto" w:fill="FFFFFF" w:themeFill="background1"/>
          </w:tcPr>
          <w:p w14:paraId="6C6EFAA3" w14:textId="77777777" w:rsidR="007D668C" w:rsidRPr="0019592B" w:rsidRDefault="007D668C" w:rsidP="00C618CA"/>
        </w:tc>
        <w:tc>
          <w:tcPr>
            <w:tcW w:w="1418" w:type="dxa"/>
            <w:shd w:val="clear" w:color="auto" w:fill="FFFFFF" w:themeFill="background1"/>
          </w:tcPr>
          <w:p w14:paraId="789220C5" w14:textId="77777777" w:rsidR="007D668C" w:rsidRPr="0019592B" w:rsidRDefault="007D668C" w:rsidP="00C618CA"/>
        </w:tc>
        <w:tc>
          <w:tcPr>
            <w:tcW w:w="2126" w:type="dxa"/>
            <w:shd w:val="clear" w:color="auto" w:fill="FFFFFF" w:themeFill="background1"/>
          </w:tcPr>
          <w:p w14:paraId="19001297" w14:textId="77777777" w:rsidR="007D668C" w:rsidRPr="00027B32" w:rsidRDefault="007D668C" w:rsidP="00C618CA"/>
        </w:tc>
        <w:tc>
          <w:tcPr>
            <w:tcW w:w="2551" w:type="dxa"/>
            <w:shd w:val="clear" w:color="auto" w:fill="FFFFFF" w:themeFill="background1"/>
          </w:tcPr>
          <w:p w14:paraId="32D5E96C" w14:textId="77777777" w:rsidR="007D668C" w:rsidRPr="00027B32" w:rsidRDefault="007D668C" w:rsidP="00C618CA"/>
        </w:tc>
      </w:tr>
      <w:tr w:rsidR="007D668C" w:rsidRPr="00331D39" w14:paraId="34CF4E59" w14:textId="77777777" w:rsidTr="00C618CA">
        <w:trPr>
          <w:trHeight w:val="561"/>
        </w:trPr>
        <w:tc>
          <w:tcPr>
            <w:tcW w:w="2014" w:type="dxa"/>
            <w:gridSpan w:val="2"/>
            <w:shd w:val="clear" w:color="auto" w:fill="auto"/>
          </w:tcPr>
          <w:p w14:paraId="7005166D" w14:textId="77777777" w:rsidR="007D668C" w:rsidRPr="0019592B" w:rsidRDefault="007D668C" w:rsidP="00C618CA"/>
        </w:tc>
        <w:tc>
          <w:tcPr>
            <w:tcW w:w="1275" w:type="dxa"/>
            <w:shd w:val="clear" w:color="auto" w:fill="auto"/>
          </w:tcPr>
          <w:p w14:paraId="0E3A5946" w14:textId="77777777" w:rsidR="007D668C" w:rsidRPr="0019592B" w:rsidRDefault="007D668C" w:rsidP="00C618CA"/>
        </w:tc>
        <w:tc>
          <w:tcPr>
            <w:tcW w:w="2240" w:type="dxa"/>
            <w:shd w:val="clear" w:color="auto" w:fill="auto"/>
          </w:tcPr>
          <w:p w14:paraId="6F7F87B3" w14:textId="77777777" w:rsidR="007D668C" w:rsidRPr="0019592B" w:rsidRDefault="007D668C" w:rsidP="00C618CA"/>
        </w:tc>
        <w:tc>
          <w:tcPr>
            <w:tcW w:w="2835" w:type="dxa"/>
            <w:gridSpan w:val="3"/>
            <w:shd w:val="clear" w:color="auto" w:fill="auto"/>
          </w:tcPr>
          <w:p w14:paraId="0A85E3DA" w14:textId="77777777" w:rsidR="007D668C" w:rsidRPr="0019592B" w:rsidRDefault="007D668C" w:rsidP="00C618CA"/>
        </w:tc>
        <w:tc>
          <w:tcPr>
            <w:tcW w:w="850" w:type="dxa"/>
            <w:shd w:val="clear" w:color="auto" w:fill="auto"/>
          </w:tcPr>
          <w:p w14:paraId="4D82E58E" w14:textId="77777777" w:rsidR="007D668C" w:rsidRPr="0019592B" w:rsidRDefault="007D668C" w:rsidP="00C618CA"/>
        </w:tc>
        <w:tc>
          <w:tcPr>
            <w:tcW w:w="1418" w:type="dxa"/>
            <w:shd w:val="clear" w:color="auto" w:fill="auto"/>
          </w:tcPr>
          <w:p w14:paraId="31AD5DBE" w14:textId="77777777" w:rsidR="007D668C" w:rsidRPr="0019592B" w:rsidRDefault="007D668C" w:rsidP="00C618CA"/>
        </w:tc>
        <w:tc>
          <w:tcPr>
            <w:tcW w:w="2126" w:type="dxa"/>
            <w:shd w:val="clear" w:color="auto" w:fill="auto"/>
          </w:tcPr>
          <w:p w14:paraId="62F1FDBD" w14:textId="77777777" w:rsidR="007D668C" w:rsidRPr="0019592B" w:rsidRDefault="007D668C" w:rsidP="00C618CA"/>
        </w:tc>
        <w:tc>
          <w:tcPr>
            <w:tcW w:w="2551" w:type="dxa"/>
            <w:shd w:val="clear" w:color="auto" w:fill="auto"/>
          </w:tcPr>
          <w:p w14:paraId="78A032F1" w14:textId="77777777" w:rsidR="007D668C" w:rsidRPr="000D6C29" w:rsidRDefault="007D668C" w:rsidP="00C618CA">
            <w:pPr>
              <w:rPr>
                <w:noProof/>
              </w:rPr>
            </w:pPr>
          </w:p>
        </w:tc>
      </w:tr>
      <w:tr w:rsidR="007D668C" w:rsidRPr="00331D39" w14:paraId="54E5258C" w14:textId="77777777" w:rsidTr="00C618CA">
        <w:trPr>
          <w:trHeight w:val="406"/>
        </w:trPr>
        <w:tc>
          <w:tcPr>
            <w:tcW w:w="2014" w:type="dxa"/>
            <w:gridSpan w:val="2"/>
            <w:shd w:val="clear" w:color="auto" w:fill="auto"/>
          </w:tcPr>
          <w:p w14:paraId="0FFD7D7C" w14:textId="77777777" w:rsidR="007D668C" w:rsidRPr="0019592B" w:rsidRDefault="007D668C" w:rsidP="00C618CA"/>
        </w:tc>
        <w:tc>
          <w:tcPr>
            <w:tcW w:w="1275" w:type="dxa"/>
            <w:shd w:val="clear" w:color="auto" w:fill="auto"/>
          </w:tcPr>
          <w:p w14:paraId="0AC3A6A9" w14:textId="77777777" w:rsidR="007D668C" w:rsidRPr="0019592B" w:rsidRDefault="007D668C" w:rsidP="00C618CA"/>
        </w:tc>
        <w:tc>
          <w:tcPr>
            <w:tcW w:w="2240" w:type="dxa"/>
            <w:shd w:val="clear" w:color="auto" w:fill="auto"/>
          </w:tcPr>
          <w:p w14:paraId="0EDD661B" w14:textId="77777777" w:rsidR="007D668C" w:rsidRPr="0019592B" w:rsidRDefault="007D668C" w:rsidP="00C618CA"/>
        </w:tc>
        <w:tc>
          <w:tcPr>
            <w:tcW w:w="2835" w:type="dxa"/>
            <w:gridSpan w:val="3"/>
            <w:shd w:val="clear" w:color="auto" w:fill="auto"/>
          </w:tcPr>
          <w:p w14:paraId="5EA2E2F0" w14:textId="77777777" w:rsidR="007D668C" w:rsidRPr="0019592B" w:rsidRDefault="007D668C" w:rsidP="00C618CA"/>
        </w:tc>
        <w:tc>
          <w:tcPr>
            <w:tcW w:w="850" w:type="dxa"/>
            <w:shd w:val="clear" w:color="auto" w:fill="auto"/>
          </w:tcPr>
          <w:p w14:paraId="29E8F5D1" w14:textId="77777777" w:rsidR="007D668C" w:rsidRPr="0019592B" w:rsidRDefault="007D668C" w:rsidP="00C618CA"/>
        </w:tc>
        <w:tc>
          <w:tcPr>
            <w:tcW w:w="1418" w:type="dxa"/>
            <w:shd w:val="clear" w:color="auto" w:fill="auto"/>
          </w:tcPr>
          <w:p w14:paraId="692B2A97" w14:textId="77777777" w:rsidR="007D668C" w:rsidRPr="0019592B" w:rsidRDefault="007D668C" w:rsidP="00C618CA"/>
        </w:tc>
        <w:tc>
          <w:tcPr>
            <w:tcW w:w="2126" w:type="dxa"/>
            <w:shd w:val="clear" w:color="auto" w:fill="auto"/>
          </w:tcPr>
          <w:p w14:paraId="380DD0A0" w14:textId="77777777" w:rsidR="007D668C" w:rsidRPr="0019592B" w:rsidRDefault="007D668C" w:rsidP="00C618CA"/>
        </w:tc>
        <w:tc>
          <w:tcPr>
            <w:tcW w:w="2551" w:type="dxa"/>
            <w:shd w:val="clear" w:color="auto" w:fill="auto"/>
          </w:tcPr>
          <w:p w14:paraId="050967F0" w14:textId="77777777" w:rsidR="007D668C" w:rsidRPr="00DC3139" w:rsidRDefault="007D668C" w:rsidP="00C618CA"/>
        </w:tc>
      </w:tr>
      <w:tr w:rsidR="007D668C" w:rsidRPr="00331D39" w14:paraId="126B9A6D" w14:textId="77777777" w:rsidTr="00C618CA">
        <w:trPr>
          <w:trHeight w:val="332"/>
        </w:trPr>
        <w:tc>
          <w:tcPr>
            <w:tcW w:w="2014" w:type="dxa"/>
            <w:gridSpan w:val="2"/>
            <w:shd w:val="clear" w:color="auto" w:fill="auto"/>
          </w:tcPr>
          <w:p w14:paraId="75DE5102" w14:textId="77777777" w:rsidR="007D668C" w:rsidRPr="0019592B" w:rsidRDefault="007D668C" w:rsidP="00C618CA"/>
        </w:tc>
        <w:tc>
          <w:tcPr>
            <w:tcW w:w="1275" w:type="dxa"/>
            <w:shd w:val="clear" w:color="auto" w:fill="auto"/>
          </w:tcPr>
          <w:p w14:paraId="6CD6C22B" w14:textId="77777777" w:rsidR="007D668C" w:rsidRPr="0019592B" w:rsidRDefault="007D668C" w:rsidP="00C618CA"/>
        </w:tc>
        <w:tc>
          <w:tcPr>
            <w:tcW w:w="2240" w:type="dxa"/>
            <w:shd w:val="clear" w:color="auto" w:fill="auto"/>
          </w:tcPr>
          <w:p w14:paraId="05E3E2FC" w14:textId="77777777" w:rsidR="007D668C" w:rsidRPr="00527A05" w:rsidRDefault="007D668C" w:rsidP="00C618CA">
            <w:pPr>
              <w:rPr>
                <w:b/>
              </w:rPr>
            </w:pPr>
          </w:p>
        </w:tc>
        <w:tc>
          <w:tcPr>
            <w:tcW w:w="2835" w:type="dxa"/>
            <w:gridSpan w:val="3"/>
            <w:shd w:val="clear" w:color="auto" w:fill="auto"/>
          </w:tcPr>
          <w:p w14:paraId="12879EAA" w14:textId="77777777" w:rsidR="007D668C" w:rsidRPr="0019592B" w:rsidRDefault="007D668C" w:rsidP="00C618CA"/>
        </w:tc>
        <w:tc>
          <w:tcPr>
            <w:tcW w:w="850" w:type="dxa"/>
            <w:shd w:val="clear" w:color="auto" w:fill="auto"/>
          </w:tcPr>
          <w:p w14:paraId="77DE8D50" w14:textId="77777777" w:rsidR="007D668C" w:rsidRPr="0019592B" w:rsidRDefault="007D668C" w:rsidP="00C618CA"/>
        </w:tc>
        <w:tc>
          <w:tcPr>
            <w:tcW w:w="1418" w:type="dxa"/>
            <w:shd w:val="clear" w:color="auto" w:fill="auto"/>
          </w:tcPr>
          <w:p w14:paraId="2FE020B0" w14:textId="77777777" w:rsidR="007D668C" w:rsidRPr="0037792B" w:rsidRDefault="007D668C" w:rsidP="00C618CA">
            <w:pPr>
              <w:rPr>
                <w:color w:val="00B050"/>
                <w:shd w:val="clear" w:color="auto" w:fill="FFFFFF" w:themeFill="background1"/>
              </w:rPr>
            </w:pPr>
          </w:p>
        </w:tc>
        <w:tc>
          <w:tcPr>
            <w:tcW w:w="2126" w:type="dxa"/>
            <w:shd w:val="clear" w:color="auto" w:fill="auto"/>
          </w:tcPr>
          <w:p w14:paraId="4452C5B2" w14:textId="77777777" w:rsidR="007D668C" w:rsidRPr="0019592B" w:rsidRDefault="007D668C" w:rsidP="00C618CA"/>
        </w:tc>
        <w:tc>
          <w:tcPr>
            <w:tcW w:w="2551" w:type="dxa"/>
            <w:shd w:val="clear" w:color="auto" w:fill="auto"/>
          </w:tcPr>
          <w:p w14:paraId="36771BA0" w14:textId="77777777" w:rsidR="007D668C" w:rsidRPr="00AA55D7" w:rsidRDefault="007D668C" w:rsidP="00C618CA">
            <w:pPr>
              <w:rPr>
                <w:rFonts w:ascii="Arial Narrow" w:hAnsi="Arial Narrow"/>
                <w:b/>
              </w:rPr>
            </w:pPr>
          </w:p>
        </w:tc>
      </w:tr>
      <w:tr w:rsidR="007D668C" w:rsidRPr="00331D39" w14:paraId="566B8115" w14:textId="77777777" w:rsidTr="00C618CA">
        <w:trPr>
          <w:trHeight w:val="1406"/>
        </w:trPr>
        <w:tc>
          <w:tcPr>
            <w:tcW w:w="2014" w:type="dxa"/>
            <w:gridSpan w:val="2"/>
            <w:shd w:val="clear" w:color="auto" w:fill="auto"/>
          </w:tcPr>
          <w:p w14:paraId="450FFE25" w14:textId="77777777" w:rsidR="007D668C" w:rsidRPr="0019592B" w:rsidRDefault="007D668C" w:rsidP="00C618CA"/>
        </w:tc>
        <w:tc>
          <w:tcPr>
            <w:tcW w:w="1275" w:type="dxa"/>
            <w:shd w:val="clear" w:color="auto" w:fill="auto"/>
          </w:tcPr>
          <w:p w14:paraId="1195B446" w14:textId="77777777" w:rsidR="007D668C" w:rsidRPr="0019592B" w:rsidRDefault="007D668C" w:rsidP="00C618CA"/>
        </w:tc>
        <w:tc>
          <w:tcPr>
            <w:tcW w:w="2240" w:type="dxa"/>
            <w:shd w:val="clear" w:color="auto" w:fill="auto"/>
          </w:tcPr>
          <w:p w14:paraId="3731AB4F" w14:textId="77777777" w:rsidR="007D668C" w:rsidRPr="0019592B" w:rsidRDefault="007D668C" w:rsidP="00C618CA"/>
        </w:tc>
        <w:tc>
          <w:tcPr>
            <w:tcW w:w="2835" w:type="dxa"/>
            <w:gridSpan w:val="3"/>
            <w:shd w:val="clear" w:color="auto" w:fill="auto"/>
          </w:tcPr>
          <w:p w14:paraId="0785D34A" w14:textId="77777777" w:rsidR="007D668C" w:rsidRPr="0019592B" w:rsidRDefault="007D668C" w:rsidP="00C618CA"/>
        </w:tc>
        <w:tc>
          <w:tcPr>
            <w:tcW w:w="850" w:type="dxa"/>
            <w:shd w:val="clear" w:color="auto" w:fill="auto"/>
          </w:tcPr>
          <w:p w14:paraId="34076C57" w14:textId="77777777" w:rsidR="007D668C" w:rsidRPr="0019592B" w:rsidRDefault="007D668C" w:rsidP="00C618CA"/>
        </w:tc>
        <w:tc>
          <w:tcPr>
            <w:tcW w:w="1418" w:type="dxa"/>
            <w:shd w:val="clear" w:color="auto" w:fill="auto"/>
          </w:tcPr>
          <w:p w14:paraId="1BD410C3" w14:textId="77777777" w:rsidR="007D668C" w:rsidRPr="0019592B" w:rsidRDefault="007D668C" w:rsidP="00C618CA">
            <w:pPr>
              <w:shd w:val="clear" w:color="auto" w:fill="FFFFFF" w:themeFill="background1"/>
            </w:pPr>
          </w:p>
        </w:tc>
        <w:tc>
          <w:tcPr>
            <w:tcW w:w="2126" w:type="dxa"/>
            <w:shd w:val="clear" w:color="auto" w:fill="auto"/>
          </w:tcPr>
          <w:p w14:paraId="3193C36F" w14:textId="77777777" w:rsidR="007D668C" w:rsidRPr="0019592B" w:rsidRDefault="007D668C" w:rsidP="00C618CA"/>
        </w:tc>
        <w:tc>
          <w:tcPr>
            <w:tcW w:w="2551" w:type="dxa"/>
            <w:shd w:val="clear" w:color="auto" w:fill="auto"/>
          </w:tcPr>
          <w:p w14:paraId="0CBD54D1" w14:textId="77777777" w:rsidR="007D668C" w:rsidRPr="00AA55D7" w:rsidRDefault="007D668C" w:rsidP="00C618CA">
            <w:pPr>
              <w:rPr>
                <w:rFonts w:ascii="Arial Narrow" w:hAnsi="Arial Narrow"/>
              </w:rPr>
            </w:pPr>
          </w:p>
        </w:tc>
      </w:tr>
      <w:tr w:rsidR="007D668C" w:rsidRPr="00331D39" w14:paraId="2F6D9C42" w14:textId="77777777" w:rsidTr="00C618CA">
        <w:trPr>
          <w:trHeight w:val="284"/>
        </w:trPr>
        <w:tc>
          <w:tcPr>
            <w:tcW w:w="15309" w:type="dxa"/>
            <w:gridSpan w:val="11"/>
            <w:tcBorders>
              <w:left w:val="nil"/>
              <w:right w:val="nil"/>
            </w:tcBorders>
          </w:tcPr>
          <w:p w14:paraId="7543F471" w14:textId="77777777" w:rsidR="007D668C" w:rsidRDefault="007D668C" w:rsidP="00C618CA">
            <w:pPr>
              <w:rPr>
                <w:rFonts w:cs="Arial"/>
                <w:shd w:val="clear" w:color="auto" w:fill="FFFFFF"/>
              </w:rPr>
            </w:pPr>
          </w:p>
          <w:p w14:paraId="4B058FE2" w14:textId="77777777" w:rsidR="007D668C" w:rsidRPr="003B655D" w:rsidRDefault="007D668C" w:rsidP="00C618CA">
            <w:pPr>
              <w:rPr>
                <w:rFonts w:cs="Arial"/>
                <w:shd w:val="clear" w:color="auto" w:fill="FFFFFF"/>
              </w:rPr>
            </w:pPr>
          </w:p>
        </w:tc>
      </w:tr>
      <w:tr w:rsidR="007D668C" w:rsidRPr="00D64173" w14:paraId="1B137291" w14:textId="77777777" w:rsidTr="00C618CA">
        <w:trPr>
          <w:trHeight w:val="218"/>
        </w:trPr>
        <w:tc>
          <w:tcPr>
            <w:tcW w:w="7797" w:type="dxa"/>
            <w:gridSpan w:val="5"/>
          </w:tcPr>
          <w:p w14:paraId="1B104A93" w14:textId="77777777" w:rsidR="007D668C" w:rsidRPr="00D64173" w:rsidRDefault="007D668C" w:rsidP="00C618CA">
            <w:pPr>
              <w:rPr>
                <w:b/>
                <w:bCs/>
              </w:rPr>
            </w:pPr>
            <w:r>
              <w:rPr>
                <w:rFonts w:cs="Arial"/>
                <w:shd w:val="clear" w:color="auto" w:fill="FFFFFF"/>
              </w:rPr>
              <w:t>Catch Up Funding</w:t>
            </w:r>
          </w:p>
        </w:tc>
        <w:tc>
          <w:tcPr>
            <w:tcW w:w="7512" w:type="dxa"/>
            <w:gridSpan w:val="6"/>
          </w:tcPr>
          <w:p w14:paraId="5B099E86" w14:textId="77777777" w:rsidR="007D668C" w:rsidRPr="00D64173" w:rsidRDefault="007D668C" w:rsidP="00C618CA">
            <w:pPr>
              <w:rPr>
                <w:rFonts w:cs="Arial"/>
                <w:shd w:val="clear" w:color="auto" w:fill="FFFFFF"/>
              </w:rPr>
            </w:pPr>
          </w:p>
        </w:tc>
      </w:tr>
      <w:tr w:rsidR="007D668C" w:rsidRPr="00331D39" w14:paraId="41EEF875" w14:textId="77777777" w:rsidTr="00C618CA">
        <w:trPr>
          <w:trHeight w:val="201"/>
        </w:trPr>
        <w:tc>
          <w:tcPr>
            <w:tcW w:w="15309" w:type="dxa"/>
            <w:gridSpan w:val="11"/>
            <w:tcBorders>
              <w:left w:val="nil"/>
              <w:right w:val="nil"/>
            </w:tcBorders>
          </w:tcPr>
          <w:p w14:paraId="541EF021" w14:textId="77777777" w:rsidR="007D668C" w:rsidRPr="003B655D" w:rsidRDefault="007D668C" w:rsidP="00C618CA">
            <w:pPr>
              <w:rPr>
                <w:rFonts w:cs="Arial"/>
                <w:shd w:val="clear" w:color="auto" w:fill="FFFFFF"/>
              </w:rPr>
            </w:pPr>
          </w:p>
        </w:tc>
      </w:tr>
      <w:tr w:rsidR="007D668C" w:rsidRPr="00331D39" w14:paraId="35FC572C" w14:textId="77777777" w:rsidTr="00C618CA">
        <w:trPr>
          <w:trHeight w:val="753"/>
        </w:trPr>
        <w:tc>
          <w:tcPr>
            <w:tcW w:w="7797" w:type="dxa"/>
            <w:gridSpan w:val="5"/>
          </w:tcPr>
          <w:p w14:paraId="07BE6B83" w14:textId="77777777" w:rsidR="007D668C" w:rsidRPr="00331D39" w:rsidRDefault="007D668C" w:rsidP="00C618CA">
            <w:pPr>
              <w:rPr>
                <w:b/>
                <w:bCs/>
              </w:rPr>
            </w:pPr>
            <w:r w:rsidRPr="00331D39">
              <w:rPr>
                <w:b/>
                <w:bCs/>
              </w:rPr>
              <w:t>Total Costs</w:t>
            </w:r>
          </w:p>
          <w:p w14:paraId="2F2F2D40" w14:textId="77777777" w:rsidR="007D668C" w:rsidRDefault="007D668C" w:rsidP="00C618CA">
            <w:pPr>
              <w:rPr>
                <w:b/>
                <w:bCs/>
              </w:rPr>
            </w:pPr>
          </w:p>
        </w:tc>
        <w:tc>
          <w:tcPr>
            <w:tcW w:w="7512" w:type="dxa"/>
            <w:gridSpan w:val="6"/>
          </w:tcPr>
          <w:p w14:paraId="3FE7AD9E" w14:textId="77777777" w:rsidR="007D668C" w:rsidRPr="005F3462" w:rsidRDefault="007D668C" w:rsidP="00C618CA">
            <w:pPr>
              <w:rPr>
                <w:rFonts w:cs="Arial"/>
                <w:color w:val="00B050"/>
                <w:shd w:val="clear" w:color="auto" w:fill="FFFFFF"/>
              </w:rPr>
            </w:pPr>
          </w:p>
        </w:tc>
      </w:tr>
      <w:tr w:rsidR="007D668C" w:rsidRPr="00331D39" w14:paraId="2E7FDC42" w14:textId="77777777" w:rsidTr="00C618CA">
        <w:trPr>
          <w:trHeight w:val="524"/>
        </w:trPr>
        <w:tc>
          <w:tcPr>
            <w:tcW w:w="7797" w:type="dxa"/>
            <w:gridSpan w:val="5"/>
          </w:tcPr>
          <w:p w14:paraId="2CA9057B" w14:textId="77777777" w:rsidR="007D668C" w:rsidRPr="00331D39" w:rsidRDefault="007D668C" w:rsidP="00C618CA">
            <w:r w:rsidRPr="00331D39">
              <w:rPr>
                <w:b/>
                <w:bCs/>
              </w:rPr>
              <w:t>Surplus</w:t>
            </w:r>
          </w:p>
        </w:tc>
        <w:tc>
          <w:tcPr>
            <w:tcW w:w="7512" w:type="dxa"/>
            <w:gridSpan w:val="6"/>
          </w:tcPr>
          <w:p w14:paraId="6B4418FF" w14:textId="77777777" w:rsidR="007D668C" w:rsidRPr="005F3462" w:rsidRDefault="007D668C" w:rsidP="00C618CA">
            <w:pPr>
              <w:rPr>
                <w:color w:val="00B050"/>
              </w:rPr>
            </w:pPr>
          </w:p>
        </w:tc>
      </w:tr>
    </w:tbl>
    <w:p w14:paraId="7A319FEC" w14:textId="77777777" w:rsidR="007D668C" w:rsidRPr="00331D39" w:rsidRDefault="007D668C" w:rsidP="007D668C"/>
    <w:tbl>
      <w:tblPr>
        <w:tblW w:w="15309" w:type="dxa"/>
        <w:tblInd w:w="-562" w:type="dxa"/>
        <w:tblLayout w:type="fixed"/>
        <w:tblCellMar>
          <w:left w:w="0" w:type="dxa"/>
          <w:right w:w="0" w:type="dxa"/>
        </w:tblCellMar>
        <w:tblLook w:val="01E0" w:firstRow="1" w:lastRow="1" w:firstColumn="1" w:lastColumn="1" w:noHBand="0" w:noVBand="0"/>
      </w:tblPr>
      <w:tblGrid>
        <w:gridCol w:w="4634"/>
        <w:gridCol w:w="3828"/>
        <w:gridCol w:w="2126"/>
        <w:gridCol w:w="4721"/>
      </w:tblGrid>
      <w:tr w:rsidR="007D668C" w:rsidRPr="00331D39" w14:paraId="5CD2958D" w14:textId="77777777" w:rsidTr="00C618CA">
        <w:trPr>
          <w:trHeight w:hRule="exact" w:val="468"/>
        </w:trPr>
        <w:tc>
          <w:tcPr>
            <w:tcW w:w="1530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Pr>
          <w:p w14:paraId="5CD119AB" w14:textId="77777777" w:rsidR="007D668C" w:rsidRPr="00331D39" w:rsidRDefault="007D668C" w:rsidP="00C618CA">
            <w:pPr>
              <w:ind w:left="142" w:right="-20"/>
              <w:rPr>
                <w:rFonts w:eastAsia="Arial" w:cs="Arial"/>
              </w:rPr>
            </w:pPr>
            <w:r w:rsidRPr="00331D39">
              <w:rPr>
                <w:rFonts w:eastAsia="Arial" w:cs="Arial"/>
                <w:b/>
                <w:bCs/>
                <w:spacing w:val="-1"/>
              </w:rPr>
              <w:t xml:space="preserve">The Lache Primary &amp; </w:t>
            </w:r>
            <w:proofErr w:type="gramStart"/>
            <w:r w:rsidRPr="00331D39">
              <w:rPr>
                <w:rFonts w:eastAsia="Arial" w:cs="Arial"/>
                <w:b/>
                <w:bCs/>
                <w:spacing w:val="-1"/>
              </w:rPr>
              <w:t>Nursery</w:t>
            </w:r>
            <w:r w:rsidRPr="00331D39">
              <w:rPr>
                <w:rFonts w:eastAsia="Arial" w:cs="Arial"/>
                <w:b/>
                <w:bCs/>
              </w:rPr>
              <w:t xml:space="preserve">  </w:t>
            </w:r>
            <w:r w:rsidRPr="00331D39">
              <w:rPr>
                <w:rFonts w:eastAsia="Arial" w:cs="Arial"/>
                <w:b/>
                <w:bCs/>
                <w:spacing w:val="1"/>
              </w:rPr>
              <w:t>Sc</w:t>
            </w:r>
            <w:r w:rsidRPr="00331D39">
              <w:rPr>
                <w:rFonts w:eastAsia="Arial" w:cs="Arial"/>
                <w:b/>
                <w:bCs/>
              </w:rPr>
              <w:t>hool’s</w:t>
            </w:r>
            <w:proofErr w:type="gramEnd"/>
            <w:r w:rsidRPr="00331D39">
              <w:rPr>
                <w:rFonts w:eastAsia="Arial" w:cs="Arial"/>
                <w:b/>
                <w:bCs/>
                <w:spacing w:val="-1"/>
              </w:rPr>
              <w:t xml:space="preserve"> </w:t>
            </w:r>
            <w:r w:rsidRPr="00331D39">
              <w:rPr>
                <w:rFonts w:eastAsia="Arial" w:cs="Arial"/>
                <w:b/>
                <w:bCs/>
                <w:spacing w:val="1"/>
              </w:rPr>
              <w:t>P</w:t>
            </w:r>
            <w:r w:rsidRPr="00331D39">
              <w:rPr>
                <w:rFonts w:eastAsia="Arial" w:cs="Arial"/>
                <w:b/>
                <w:bCs/>
              </w:rPr>
              <w:t>upil</w:t>
            </w:r>
            <w:r w:rsidRPr="00331D39">
              <w:rPr>
                <w:rFonts w:eastAsia="Arial" w:cs="Arial"/>
                <w:b/>
                <w:bCs/>
                <w:spacing w:val="1"/>
              </w:rPr>
              <w:t xml:space="preserve"> </w:t>
            </w:r>
            <w:r w:rsidRPr="00331D39">
              <w:rPr>
                <w:rFonts w:eastAsia="Arial" w:cs="Arial"/>
                <w:b/>
                <w:bCs/>
                <w:spacing w:val="-2"/>
              </w:rPr>
              <w:t>P</w:t>
            </w:r>
            <w:r w:rsidRPr="00331D39">
              <w:rPr>
                <w:rFonts w:eastAsia="Arial" w:cs="Arial"/>
                <w:b/>
                <w:bCs/>
              </w:rPr>
              <w:t>r</w:t>
            </w:r>
            <w:r w:rsidRPr="00331D39">
              <w:rPr>
                <w:rFonts w:eastAsia="Arial" w:cs="Arial"/>
                <w:b/>
                <w:bCs/>
                <w:spacing w:val="1"/>
              </w:rPr>
              <w:t>e</w:t>
            </w:r>
            <w:r w:rsidRPr="00331D39">
              <w:rPr>
                <w:rFonts w:eastAsia="Arial" w:cs="Arial"/>
                <w:b/>
                <w:bCs/>
              </w:rPr>
              <w:t>m</w:t>
            </w:r>
            <w:r w:rsidRPr="00331D39">
              <w:rPr>
                <w:rFonts w:eastAsia="Arial" w:cs="Arial"/>
                <w:b/>
                <w:bCs/>
                <w:spacing w:val="-2"/>
              </w:rPr>
              <w:t>i</w:t>
            </w:r>
            <w:r w:rsidRPr="00331D39">
              <w:rPr>
                <w:rFonts w:eastAsia="Arial" w:cs="Arial"/>
                <w:b/>
                <w:bCs/>
              </w:rPr>
              <w:t>um</w:t>
            </w:r>
            <w:r w:rsidRPr="00331D39">
              <w:rPr>
                <w:rFonts w:eastAsia="Arial" w:cs="Arial"/>
                <w:b/>
                <w:bCs/>
                <w:spacing w:val="3"/>
              </w:rPr>
              <w:t xml:space="preserve"> </w:t>
            </w:r>
            <w:r w:rsidRPr="00331D39">
              <w:rPr>
                <w:rFonts w:eastAsia="Arial" w:cs="Arial"/>
                <w:b/>
                <w:bCs/>
                <w:spacing w:val="-5"/>
              </w:rPr>
              <w:t>A</w:t>
            </w:r>
            <w:r w:rsidRPr="00331D39">
              <w:rPr>
                <w:rFonts w:eastAsia="Arial" w:cs="Arial"/>
                <w:b/>
                <w:bCs/>
                <w:spacing w:val="1"/>
              </w:rPr>
              <w:t>c</w:t>
            </w:r>
            <w:r w:rsidRPr="00331D39">
              <w:rPr>
                <w:rFonts w:eastAsia="Arial" w:cs="Arial"/>
                <w:b/>
                <w:bCs/>
                <w:spacing w:val="-1"/>
              </w:rPr>
              <w:t>t</w:t>
            </w:r>
            <w:r w:rsidRPr="00331D39">
              <w:rPr>
                <w:rFonts w:eastAsia="Arial" w:cs="Arial"/>
                <w:b/>
                <w:bCs/>
              </w:rPr>
              <w:t xml:space="preserve">ion </w:t>
            </w:r>
            <w:r w:rsidRPr="00331D39">
              <w:rPr>
                <w:rFonts w:eastAsia="Arial" w:cs="Arial"/>
                <w:b/>
                <w:bCs/>
                <w:spacing w:val="1"/>
              </w:rPr>
              <w:t>P</w:t>
            </w:r>
            <w:r w:rsidRPr="00331D39">
              <w:rPr>
                <w:rFonts w:eastAsia="Arial" w:cs="Arial"/>
                <w:b/>
                <w:bCs/>
              </w:rPr>
              <w:t>l</w:t>
            </w:r>
            <w:r w:rsidRPr="00331D39">
              <w:rPr>
                <w:rFonts w:eastAsia="Arial" w:cs="Arial"/>
                <w:b/>
                <w:bCs/>
                <w:spacing w:val="1"/>
              </w:rPr>
              <w:t>a</w:t>
            </w:r>
            <w:r w:rsidRPr="00331D39">
              <w:rPr>
                <w:rFonts w:eastAsia="Arial" w:cs="Arial"/>
                <w:b/>
                <w:bCs/>
              </w:rPr>
              <w:t>n</w:t>
            </w:r>
            <w:r>
              <w:rPr>
                <w:rFonts w:eastAsia="Arial" w:cs="Arial"/>
                <w:b/>
                <w:bCs/>
              </w:rPr>
              <w:t xml:space="preserve"> 2022/2023</w:t>
            </w:r>
          </w:p>
        </w:tc>
      </w:tr>
      <w:tr w:rsidR="007D668C" w:rsidRPr="00331D39" w14:paraId="71A1F683" w14:textId="77777777" w:rsidTr="00C618CA">
        <w:trPr>
          <w:trHeight w:hRule="exact" w:val="461"/>
        </w:trPr>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39A9" w14:textId="77777777" w:rsidR="007D668C" w:rsidRPr="00331D39" w:rsidRDefault="007D668C" w:rsidP="00C618CA">
            <w:pPr>
              <w:ind w:left="142" w:right="-20"/>
              <w:rPr>
                <w:rFonts w:eastAsia="Arial" w:cs="Arial"/>
              </w:rPr>
            </w:pPr>
            <w:r w:rsidRPr="00331D39">
              <w:rPr>
                <w:rFonts w:eastAsia="Arial" w:cs="Arial"/>
                <w:b/>
                <w:bCs/>
              </w:rPr>
              <w:t>H</w:t>
            </w:r>
            <w:r w:rsidRPr="00331D39">
              <w:rPr>
                <w:rFonts w:eastAsia="Arial" w:cs="Arial"/>
                <w:b/>
                <w:bCs/>
                <w:spacing w:val="1"/>
              </w:rPr>
              <w:t>ea</w:t>
            </w:r>
            <w:r w:rsidRPr="00331D39">
              <w:rPr>
                <w:rFonts w:eastAsia="Arial" w:cs="Arial"/>
                <w:b/>
                <w:bCs/>
              </w:rPr>
              <w:t>d</w:t>
            </w:r>
            <w:r w:rsidRPr="00331D39">
              <w:rPr>
                <w:rFonts w:eastAsia="Arial" w:cs="Arial"/>
                <w:b/>
                <w:bCs/>
                <w:spacing w:val="-1"/>
              </w:rPr>
              <w:t>t</w:t>
            </w:r>
            <w:r w:rsidRPr="00331D39">
              <w:rPr>
                <w:rFonts w:eastAsia="Arial" w:cs="Arial"/>
                <w:b/>
                <w:bCs/>
                <w:spacing w:val="1"/>
              </w:rPr>
              <w:t>eac</w:t>
            </w:r>
            <w:r w:rsidRPr="00331D39">
              <w:rPr>
                <w:rFonts w:eastAsia="Arial" w:cs="Arial"/>
                <w:b/>
                <w:bCs/>
                <w:spacing w:val="-3"/>
              </w:rPr>
              <w:t>h</w:t>
            </w:r>
            <w:r w:rsidRPr="00331D39">
              <w:rPr>
                <w:rFonts w:eastAsia="Arial" w:cs="Arial"/>
                <w:b/>
                <w:bCs/>
                <w:spacing w:val="1"/>
              </w:rPr>
              <w:t>e</w:t>
            </w:r>
            <w:r w:rsidRPr="00331D39">
              <w:rPr>
                <w:rFonts w:eastAsia="Arial" w:cs="Arial"/>
                <w:b/>
                <w:bCs/>
              </w:rPr>
              <w:t>r</w:t>
            </w:r>
            <w:r w:rsidRPr="00331D39">
              <w:rPr>
                <w:rFonts w:eastAsia="Arial" w:cs="Arial"/>
                <w:b/>
                <w:bCs/>
                <w:spacing w:val="1"/>
              </w:rPr>
              <w:t xml:space="preserve"> </w:t>
            </w:r>
            <w:r w:rsidRPr="00331D39">
              <w:rPr>
                <w:rFonts w:eastAsia="Arial" w:cs="Arial"/>
                <w:b/>
                <w:bCs/>
              </w:rPr>
              <w:t>n</w:t>
            </w:r>
            <w:r w:rsidRPr="00331D39">
              <w:rPr>
                <w:rFonts w:eastAsia="Arial" w:cs="Arial"/>
                <w:b/>
                <w:bCs/>
                <w:spacing w:val="1"/>
              </w:rPr>
              <w:t>a</w:t>
            </w:r>
            <w:r w:rsidRPr="00331D39">
              <w:rPr>
                <w:rFonts w:eastAsia="Arial" w:cs="Arial"/>
                <w:b/>
                <w:bCs/>
                <w:spacing w:val="-2"/>
              </w:rPr>
              <w:t>m</w:t>
            </w:r>
            <w:r w:rsidRPr="00331D39">
              <w:rPr>
                <w:rFonts w:eastAsia="Arial" w:cs="Arial"/>
                <w:b/>
                <w:bCs/>
                <w:spacing w:val="1"/>
              </w:rPr>
              <w:t>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0D067" w14:textId="77777777" w:rsidR="007D668C" w:rsidRPr="00331D39" w:rsidRDefault="007D668C" w:rsidP="00C618CA">
            <w:pPr>
              <w:ind w:left="142"/>
            </w:pPr>
            <w:r w:rsidRPr="00331D39">
              <w:t>Kate Seager</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7C840" w14:textId="77777777" w:rsidR="007D668C" w:rsidRPr="00331D39" w:rsidRDefault="007D668C" w:rsidP="00C618CA">
            <w:pPr>
              <w:ind w:left="142" w:right="-20"/>
              <w:rPr>
                <w:rFonts w:eastAsia="Arial" w:cs="Arial"/>
              </w:rPr>
            </w:pPr>
            <w:r w:rsidRPr="00331D39">
              <w:rPr>
                <w:rFonts w:eastAsia="Arial" w:cs="Arial"/>
                <w:b/>
                <w:bCs/>
                <w:spacing w:val="1"/>
              </w:rPr>
              <w:t>S</w:t>
            </w:r>
            <w:r w:rsidRPr="00331D39">
              <w:rPr>
                <w:rFonts w:eastAsia="Arial" w:cs="Arial"/>
                <w:b/>
                <w:bCs/>
              </w:rPr>
              <w:t>ign</w:t>
            </w:r>
            <w:r w:rsidRPr="00331D39">
              <w:rPr>
                <w:rFonts w:eastAsia="Arial" w:cs="Arial"/>
                <w:b/>
                <w:bCs/>
                <w:spacing w:val="1"/>
              </w:rPr>
              <w:t>a</w:t>
            </w:r>
            <w:r w:rsidRPr="00331D39">
              <w:rPr>
                <w:rFonts w:eastAsia="Arial" w:cs="Arial"/>
                <w:b/>
                <w:bCs/>
                <w:spacing w:val="-1"/>
              </w:rPr>
              <w:t>t</w:t>
            </w:r>
            <w:r w:rsidRPr="00331D39">
              <w:rPr>
                <w:rFonts w:eastAsia="Arial" w:cs="Arial"/>
                <w:b/>
                <w:bCs/>
              </w:rPr>
              <w:t>ur</w:t>
            </w:r>
            <w:r w:rsidRPr="00331D39">
              <w:rPr>
                <w:rFonts w:eastAsia="Arial" w:cs="Arial"/>
                <w:b/>
                <w:bCs/>
                <w:spacing w:val="1"/>
              </w:rPr>
              <w:t>e</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A0801" w14:textId="77777777" w:rsidR="007D668C" w:rsidRPr="00331D39" w:rsidRDefault="007D668C" w:rsidP="00C618CA">
            <w:pPr>
              <w:ind w:left="142"/>
            </w:pPr>
          </w:p>
        </w:tc>
      </w:tr>
      <w:tr w:rsidR="007D668C" w:rsidRPr="00331D39" w14:paraId="73FCC25E" w14:textId="77777777" w:rsidTr="00C618CA">
        <w:trPr>
          <w:trHeight w:hRule="exact" w:val="406"/>
        </w:trPr>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AEBDC" w14:textId="77777777" w:rsidR="007D668C" w:rsidRPr="00331D39" w:rsidRDefault="007D668C" w:rsidP="00C618CA">
            <w:pPr>
              <w:ind w:left="142" w:right="-20"/>
              <w:rPr>
                <w:rFonts w:eastAsia="Arial" w:cs="Arial"/>
              </w:rPr>
            </w:pPr>
            <w:r w:rsidRPr="00331D39">
              <w:rPr>
                <w:rFonts w:eastAsia="Arial" w:cs="Arial"/>
                <w:b/>
                <w:bCs/>
              </w:rPr>
              <w:t>Ch</w:t>
            </w:r>
            <w:r w:rsidRPr="00331D39">
              <w:rPr>
                <w:rFonts w:eastAsia="Arial" w:cs="Arial"/>
                <w:b/>
                <w:bCs/>
                <w:spacing w:val="1"/>
              </w:rPr>
              <w:t>a</w:t>
            </w:r>
            <w:r w:rsidRPr="00331D39">
              <w:rPr>
                <w:rFonts w:eastAsia="Arial" w:cs="Arial"/>
                <w:b/>
                <w:bCs/>
              </w:rPr>
              <w:t>ir</w:t>
            </w:r>
            <w:r w:rsidRPr="00331D39">
              <w:rPr>
                <w:rFonts w:eastAsia="Arial" w:cs="Arial"/>
                <w:b/>
                <w:bCs/>
                <w:spacing w:val="1"/>
              </w:rPr>
              <w:t xml:space="preserve"> </w:t>
            </w:r>
            <w:r w:rsidRPr="00331D39">
              <w:rPr>
                <w:rFonts w:eastAsia="Arial" w:cs="Arial"/>
                <w:b/>
                <w:bCs/>
              </w:rPr>
              <w:t>of Go</w:t>
            </w:r>
            <w:r w:rsidRPr="00331D39">
              <w:rPr>
                <w:rFonts w:eastAsia="Arial" w:cs="Arial"/>
                <w:b/>
                <w:bCs/>
                <w:spacing w:val="-4"/>
              </w:rPr>
              <w:t>v</w:t>
            </w:r>
            <w:r w:rsidRPr="00331D39">
              <w:rPr>
                <w:rFonts w:eastAsia="Arial" w:cs="Arial"/>
                <w:b/>
                <w:bCs/>
                <w:spacing w:val="1"/>
              </w:rPr>
              <w:t>e</w:t>
            </w:r>
            <w:r w:rsidRPr="00331D39">
              <w:rPr>
                <w:rFonts w:eastAsia="Arial" w:cs="Arial"/>
                <w:b/>
                <w:bCs/>
              </w:rPr>
              <w:t>rnors</w:t>
            </w:r>
            <w:r w:rsidRPr="00331D39">
              <w:rPr>
                <w:rFonts w:eastAsia="Arial" w:cs="Arial"/>
                <w:b/>
                <w:bCs/>
                <w:spacing w:val="1"/>
              </w:rPr>
              <w:t xml:space="preserve"> </w:t>
            </w:r>
            <w:r w:rsidRPr="00331D39">
              <w:rPr>
                <w:rFonts w:eastAsia="Arial" w:cs="Arial"/>
                <w:b/>
                <w:bCs/>
              </w:rPr>
              <w:t>n</w:t>
            </w:r>
            <w:r w:rsidRPr="00331D39">
              <w:rPr>
                <w:rFonts w:eastAsia="Arial" w:cs="Arial"/>
                <w:b/>
                <w:bCs/>
                <w:spacing w:val="1"/>
              </w:rPr>
              <w:t>a</w:t>
            </w:r>
            <w:r w:rsidRPr="00331D39">
              <w:rPr>
                <w:rFonts w:eastAsia="Arial" w:cs="Arial"/>
                <w:b/>
                <w:bCs/>
              </w:rPr>
              <w:t>m</w:t>
            </w:r>
            <w:r w:rsidRPr="00331D39">
              <w:rPr>
                <w:rFonts w:eastAsia="Arial" w:cs="Arial"/>
                <w:b/>
                <w:bCs/>
                <w:spacing w:val="-1"/>
              </w:rPr>
              <w:t>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742E5" w14:textId="77777777" w:rsidR="007D668C" w:rsidRPr="00331D39" w:rsidRDefault="007D668C" w:rsidP="00C618CA">
            <w:r>
              <w:t xml:space="preserve">   Sue Yarnell</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E1B4A" w14:textId="77777777" w:rsidR="007D668C" w:rsidRPr="00331D39" w:rsidRDefault="007D668C" w:rsidP="00C618CA">
            <w:pPr>
              <w:ind w:left="142" w:right="-20"/>
              <w:rPr>
                <w:rFonts w:eastAsia="Arial" w:cs="Arial"/>
              </w:rPr>
            </w:pPr>
            <w:r w:rsidRPr="00331D39">
              <w:rPr>
                <w:rFonts w:eastAsia="Arial" w:cs="Arial"/>
                <w:b/>
                <w:bCs/>
                <w:spacing w:val="1"/>
              </w:rPr>
              <w:t>S</w:t>
            </w:r>
            <w:r w:rsidRPr="00331D39">
              <w:rPr>
                <w:rFonts w:eastAsia="Arial" w:cs="Arial"/>
                <w:b/>
                <w:bCs/>
              </w:rPr>
              <w:t>ign</w:t>
            </w:r>
            <w:r w:rsidRPr="00331D39">
              <w:rPr>
                <w:rFonts w:eastAsia="Arial" w:cs="Arial"/>
                <w:b/>
                <w:bCs/>
                <w:spacing w:val="1"/>
              </w:rPr>
              <w:t>a</w:t>
            </w:r>
            <w:r w:rsidRPr="00331D39">
              <w:rPr>
                <w:rFonts w:eastAsia="Arial" w:cs="Arial"/>
                <w:b/>
                <w:bCs/>
                <w:spacing w:val="-1"/>
              </w:rPr>
              <w:t>t</w:t>
            </w:r>
            <w:r w:rsidRPr="00331D39">
              <w:rPr>
                <w:rFonts w:eastAsia="Arial" w:cs="Arial"/>
                <w:b/>
                <w:bCs/>
              </w:rPr>
              <w:t>ur</w:t>
            </w:r>
            <w:r w:rsidRPr="00331D39">
              <w:rPr>
                <w:rFonts w:eastAsia="Arial" w:cs="Arial"/>
                <w:b/>
                <w:bCs/>
                <w:spacing w:val="1"/>
              </w:rPr>
              <w:t>e</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9C663" w14:textId="77777777" w:rsidR="007D668C" w:rsidRPr="00331D39" w:rsidRDefault="007D668C" w:rsidP="00C618CA">
            <w:pPr>
              <w:ind w:left="142"/>
            </w:pPr>
          </w:p>
        </w:tc>
      </w:tr>
      <w:tr w:rsidR="007D668C" w:rsidRPr="00331D39" w14:paraId="5BA97F8A" w14:textId="77777777" w:rsidTr="00C618CA">
        <w:trPr>
          <w:trHeight w:hRule="exact" w:val="420"/>
        </w:trPr>
        <w:tc>
          <w:tcPr>
            <w:tcW w:w="46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97A66" w14:textId="77777777" w:rsidR="007D668C" w:rsidRPr="00331D39" w:rsidRDefault="007D668C" w:rsidP="00C618CA">
            <w:pPr>
              <w:ind w:left="142" w:right="-20"/>
              <w:rPr>
                <w:rFonts w:eastAsia="Arial" w:cs="Arial"/>
              </w:rPr>
            </w:pPr>
            <w:r w:rsidRPr="00331D39">
              <w:rPr>
                <w:rFonts w:eastAsia="Arial" w:cs="Arial"/>
                <w:b/>
                <w:bCs/>
              </w:rPr>
              <w:t>R</w:t>
            </w:r>
            <w:r w:rsidRPr="00331D39">
              <w:rPr>
                <w:rFonts w:eastAsia="Arial" w:cs="Arial"/>
                <w:b/>
                <w:bCs/>
                <w:spacing w:val="1"/>
              </w:rPr>
              <w:t>e</w:t>
            </w:r>
            <w:r w:rsidRPr="00331D39">
              <w:rPr>
                <w:rFonts w:eastAsia="Arial" w:cs="Arial"/>
                <w:b/>
                <w:bCs/>
                <w:spacing w:val="-4"/>
              </w:rPr>
              <w:t>v</w:t>
            </w:r>
            <w:r w:rsidRPr="00331D39">
              <w:rPr>
                <w:rFonts w:eastAsia="Arial" w:cs="Arial"/>
                <w:b/>
                <w:bCs/>
              </w:rPr>
              <w:t>i</w:t>
            </w:r>
            <w:r w:rsidRPr="00331D39">
              <w:rPr>
                <w:rFonts w:eastAsia="Arial" w:cs="Arial"/>
                <w:b/>
                <w:bCs/>
                <w:spacing w:val="1"/>
              </w:rPr>
              <w:t>e</w:t>
            </w:r>
            <w:r w:rsidRPr="00331D39">
              <w:rPr>
                <w:rFonts w:eastAsia="Arial" w:cs="Arial"/>
                <w:b/>
                <w:bCs/>
                <w:spacing w:val="3"/>
              </w:rPr>
              <w:t>w</w:t>
            </w:r>
            <w:r w:rsidRPr="00331D39">
              <w:rPr>
                <w:rFonts w:eastAsia="Arial" w:cs="Arial"/>
                <w:b/>
                <w:bCs/>
                <w:spacing w:val="1"/>
              </w:rPr>
              <w:t>e</w:t>
            </w:r>
            <w:r w:rsidRPr="00331D39">
              <w:rPr>
                <w:rFonts w:eastAsia="Arial" w:cs="Arial"/>
                <w:b/>
                <w:bCs/>
              </w:rPr>
              <w:t>r</w:t>
            </w:r>
            <w:r w:rsidRPr="00331D39">
              <w:rPr>
                <w:rFonts w:eastAsia="Arial" w:cs="Arial"/>
                <w:b/>
                <w:bCs/>
                <w:spacing w:val="1"/>
              </w:rPr>
              <w:t xml:space="preserve"> </w:t>
            </w:r>
            <w:r w:rsidRPr="00331D39">
              <w:rPr>
                <w:rFonts w:eastAsia="Arial" w:cs="Arial"/>
                <w:b/>
                <w:bCs/>
              </w:rPr>
              <w:t>n</w:t>
            </w:r>
            <w:r w:rsidRPr="00331D39">
              <w:rPr>
                <w:rFonts w:eastAsia="Arial" w:cs="Arial"/>
                <w:b/>
                <w:bCs/>
                <w:spacing w:val="1"/>
              </w:rPr>
              <w:t>a</w:t>
            </w:r>
            <w:r w:rsidRPr="00331D39">
              <w:rPr>
                <w:rFonts w:eastAsia="Arial" w:cs="Arial"/>
                <w:b/>
                <w:bCs/>
                <w:spacing w:val="-2"/>
              </w:rPr>
              <w:t>m</w:t>
            </w:r>
            <w:r w:rsidRPr="00331D39">
              <w:rPr>
                <w:rFonts w:eastAsia="Arial" w:cs="Arial"/>
                <w:b/>
                <w:bCs/>
                <w:spacing w:val="1"/>
              </w:rPr>
              <w:t>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96468" w14:textId="77777777" w:rsidR="007D668C" w:rsidRPr="00331D39" w:rsidRDefault="007D668C" w:rsidP="00C618CA">
            <w:pPr>
              <w:ind w:left="142"/>
            </w:pPr>
            <w:r>
              <w:t>Dean Scott-Scarth</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E350" w14:textId="77777777" w:rsidR="007D668C" w:rsidRPr="00331D39" w:rsidRDefault="007D668C" w:rsidP="00C618CA">
            <w:pPr>
              <w:ind w:left="142" w:right="-20"/>
              <w:rPr>
                <w:rFonts w:eastAsia="Arial" w:cs="Arial"/>
              </w:rPr>
            </w:pPr>
            <w:r w:rsidRPr="00331D39">
              <w:rPr>
                <w:rFonts w:eastAsia="Arial" w:cs="Arial"/>
                <w:b/>
                <w:bCs/>
                <w:spacing w:val="1"/>
              </w:rPr>
              <w:t>S</w:t>
            </w:r>
            <w:r w:rsidRPr="00331D39">
              <w:rPr>
                <w:rFonts w:eastAsia="Arial" w:cs="Arial"/>
                <w:b/>
                <w:bCs/>
              </w:rPr>
              <w:t>ign</w:t>
            </w:r>
            <w:r w:rsidRPr="00331D39">
              <w:rPr>
                <w:rFonts w:eastAsia="Arial" w:cs="Arial"/>
                <w:b/>
                <w:bCs/>
                <w:spacing w:val="1"/>
              </w:rPr>
              <w:t>a</w:t>
            </w:r>
            <w:r w:rsidRPr="00331D39">
              <w:rPr>
                <w:rFonts w:eastAsia="Arial" w:cs="Arial"/>
                <w:b/>
                <w:bCs/>
                <w:spacing w:val="-1"/>
              </w:rPr>
              <w:t>t</w:t>
            </w:r>
            <w:r w:rsidRPr="00331D39">
              <w:rPr>
                <w:rFonts w:eastAsia="Arial" w:cs="Arial"/>
                <w:b/>
                <w:bCs/>
              </w:rPr>
              <w:t>ur</w:t>
            </w:r>
            <w:r w:rsidRPr="00331D39">
              <w:rPr>
                <w:rFonts w:eastAsia="Arial" w:cs="Arial"/>
                <w:b/>
                <w:bCs/>
                <w:spacing w:val="1"/>
              </w:rPr>
              <w:t>e</w:t>
            </w:r>
          </w:p>
        </w:tc>
        <w:tc>
          <w:tcPr>
            <w:tcW w:w="4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665BA" w14:textId="77777777" w:rsidR="007D668C" w:rsidRPr="00331D39" w:rsidRDefault="007D668C" w:rsidP="00C618CA">
            <w:pPr>
              <w:ind w:left="142"/>
            </w:pPr>
          </w:p>
        </w:tc>
      </w:tr>
    </w:tbl>
    <w:p w14:paraId="2AE0C41C" w14:textId="77777777" w:rsidR="0088452E" w:rsidRPr="007273E6" w:rsidRDefault="0088452E" w:rsidP="00BD51E6">
      <w:pPr>
        <w:pStyle w:val="TSB-Level1Numbers"/>
        <w:numPr>
          <w:ilvl w:val="0"/>
          <w:numId w:val="0"/>
        </w:numPr>
      </w:pPr>
    </w:p>
    <w:sectPr w:rsidR="0088452E" w:rsidRPr="007273E6" w:rsidSect="00062E48">
      <w:headerReference w:type="even" r:id="rId10"/>
      <w:headerReference w:type="default" r:id="rId11"/>
      <w:headerReference w:type="first" r:id="rId12"/>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5C9B8" w14:textId="77777777" w:rsidR="00062E48" w:rsidRDefault="00062E48" w:rsidP="00AD4155">
      <w:pPr>
        <w:spacing w:after="0" w:line="240" w:lineRule="auto"/>
      </w:pPr>
      <w:r>
        <w:separator/>
      </w:r>
    </w:p>
  </w:endnote>
  <w:endnote w:type="continuationSeparator" w:id="0">
    <w:p w14:paraId="36F5322B" w14:textId="77777777" w:rsidR="00062E48" w:rsidRDefault="00062E48"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5F393E-48A8-4444-A4EF-2F602AE03B5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C64A5874-33A9-4CE0-8B8C-EEC29818F64F}"/>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3" w:fontKey="{D8D5AEB7-73E0-4312-BDCB-68935922B4C8}"/>
    <w:embedBold r:id="rId4" w:fontKey="{7C205F29-F9D0-488E-87CE-80C453C862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9A1BF" w14:textId="77777777" w:rsidR="00062E48" w:rsidRDefault="00062E48" w:rsidP="00AD4155">
      <w:pPr>
        <w:spacing w:after="0" w:line="240" w:lineRule="auto"/>
      </w:pPr>
      <w:r>
        <w:separator/>
      </w:r>
    </w:p>
  </w:footnote>
  <w:footnote w:type="continuationSeparator" w:id="0">
    <w:p w14:paraId="247A8164" w14:textId="77777777" w:rsidR="00062E48" w:rsidRDefault="00062E48"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58C" w14:textId="77777777" w:rsidR="00062E48" w:rsidRDefault="00062E48" w:rsidP="00186497">
    <w:pPr>
      <w:pStyle w:val="Header"/>
      <w:tabs>
        <w:tab w:val="clear" w:pos="4513"/>
        <w:tab w:val="clear" w:pos="9026"/>
        <w:tab w:val="left" w:pos="17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E07E" w14:textId="77777777" w:rsidR="00062E48" w:rsidRDefault="00062E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5118" w14:textId="77777777" w:rsidR="00062E48" w:rsidRPr="000178F1" w:rsidRDefault="00062E48" w:rsidP="00062E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2CC8" w14:textId="77777777" w:rsidR="00062E48" w:rsidRDefault="00062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3CB5"/>
    <w:multiLevelType w:val="hybridMultilevel"/>
    <w:tmpl w:val="579A3912"/>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5D373E"/>
    <w:multiLevelType w:val="hybridMultilevel"/>
    <w:tmpl w:val="0236226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35559F"/>
    <w:multiLevelType w:val="hybridMultilevel"/>
    <w:tmpl w:val="71CE6E7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1">
      <w:start w:val="1"/>
      <w:numFmt w:val="bullet"/>
      <w:lvlText w:val=""/>
      <w:lvlJc w:val="left"/>
      <w:pPr>
        <w:ind w:left="2520" w:hanging="360"/>
      </w:pPr>
      <w:rPr>
        <w:rFonts w:ascii="Symbol" w:hAnsi="Symbo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5B7A4A"/>
    <w:multiLevelType w:val="hybridMultilevel"/>
    <w:tmpl w:val="5678925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0C56C47"/>
    <w:multiLevelType w:val="hybridMultilevel"/>
    <w:tmpl w:val="6560724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A42D6"/>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B116215"/>
    <w:multiLevelType w:val="multilevel"/>
    <w:tmpl w:val="18B2C5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6443A7"/>
    <w:multiLevelType w:val="hybridMultilevel"/>
    <w:tmpl w:val="5030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A1382"/>
    <w:multiLevelType w:val="hybridMultilevel"/>
    <w:tmpl w:val="0F22DE9A"/>
    <w:lvl w:ilvl="0" w:tplc="B51EDB7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17C2168"/>
    <w:multiLevelType w:val="hybridMultilevel"/>
    <w:tmpl w:val="77C2E1E2"/>
    <w:lvl w:ilvl="0" w:tplc="9AE6DE82">
      <w:start w:val="1"/>
      <w:numFmt w:val="bullet"/>
      <w:lvlRestart w:val="0"/>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A7C8A"/>
    <w:multiLevelType w:val="multilevel"/>
    <w:tmpl w:val="90603B6C"/>
    <w:lvl w:ilvl="0">
      <w:start w:val="1"/>
      <w:numFmt w:val="decimal"/>
      <w:lvlText w:val="%1.0."/>
      <w:lvlJc w:val="left"/>
      <w:pPr>
        <w:ind w:left="1146" w:hanging="720"/>
      </w:pPr>
      <w:rPr>
        <w:rFonts w:hint="default"/>
        <w:b/>
        <w:sz w:val="28"/>
      </w:rPr>
    </w:lvl>
    <w:lvl w:ilvl="1">
      <w:start w:val="1"/>
      <w:numFmt w:val="decimal"/>
      <w:lvlText w:val="%1.%2."/>
      <w:lvlJc w:val="left"/>
      <w:pPr>
        <w:ind w:left="1854" w:hanging="720"/>
      </w:pPr>
      <w:rPr>
        <w:rFonts w:hint="default"/>
        <w:b w:val="0"/>
        <w:sz w:val="24"/>
      </w:rPr>
    </w:lvl>
    <w:lvl w:ilvl="2">
      <w:start w:val="1"/>
      <w:numFmt w:val="decimal"/>
      <w:lvlText w:val="%1.%2.%3."/>
      <w:lvlJc w:val="left"/>
      <w:pPr>
        <w:ind w:left="2586" w:hanging="720"/>
      </w:pPr>
      <w:rPr>
        <w:rFonts w:hint="default"/>
        <w:b w:val="0"/>
        <w:sz w:val="22"/>
        <w:szCs w:val="24"/>
      </w:rPr>
    </w:lvl>
    <w:lvl w:ilvl="3">
      <w:start w:val="1"/>
      <w:numFmt w:val="decimal"/>
      <w:lvlText w:val="%1.%2.%3.%4."/>
      <w:lvlJc w:val="left"/>
      <w:pPr>
        <w:ind w:left="3666" w:hanging="1080"/>
      </w:pPr>
      <w:rPr>
        <w:rFonts w:hint="default"/>
        <w:b w:val="0"/>
      </w:rPr>
    </w:lvl>
    <w:lvl w:ilvl="4">
      <w:start w:val="1"/>
      <w:numFmt w:val="decimal"/>
      <w:lvlText w:val="%1.%2.%3.%4.%5."/>
      <w:lvlJc w:val="left"/>
      <w:pPr>
        <w:ind w:left="4386" w:hanging="1080"/>
      </w:pPr>
      <w:rPr>
        <w:rFonts w:hint="default"/>
      </w:rPr>
    </w:lvl>
    <w:lvl w:ilvl="5">
      <w:start w:val="1"/>
      <w:numFmt w:val="decimal"/>
      <w:lvlText w:val="%1.%2.%3.%4.%5.%6."/>
      <w:lvlJc w:val="left"/>
      <w:pPr>
        <w:ind w:left="5466" w:hanging="144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15" w15:restartNumberingAfterBreak="0">
    <w:nsid w:val="38E30C69"/>
    <w:multiLevelType w:val="hybridMultilevel"/>
    <w:tmpl w:val="7AAC8C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E1438D9"/>
    <w:multiLevelType w:val="hybridMultilevel"/>
    <w:tmpl w:val="4F827D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36008A0"/>
    <w:multiLevelType w:val="hybridMultilevel"/>
    <w:tmpl w:val="00B46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55C68"/>
    <w:multiLevelType w:val="singleLevel"/>
    <w:tmpl w:val="8C96FE78"/>
    <w:lvl w:ilvl="0">
      <w:start w:val="14"/>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BC05651"/>
    <w:multiLevelType w:val="multilevel"/>
    <w:tmpl w:val="51CEACF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DC665D"/>
    <w:multiLevelType w:val="multilevel"/>
    <w:tmpl w:val="A310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TSB-PolicyBullets"/>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5" w15:restartNumberingAfterBreak="0">
    <w:nsid w:val="59764A8B"/>
    <w:multiLevelType w:val="hybridMultilevel"/>
    <w:tmpl w:val="D164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91452A9"/>
    <w:multiLevelType w:val="hybridMultilevel"/>
    <w:tmpl w:val="B5C6F1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B0E12AC"/>
    <w:multiLevelType w:val="multilevel"/>
    <w:tmpl w:val="0726912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3"/>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30"/>
  </w:num>
  <w:num w:numId="7">
    <w:abstractNumId w:val="24"/>
  </w:num>
  <w:num w:numId="8">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0"/>
  </w:num>
  <w:num w:numId="10">
    <w:abstractNumId w:val="10"/>
  </w:num>
  <w:num w:numId="11">
    <w:abstractNumId w:val="29"/>
  </w:num>
  <w:num w:numId="12">
    <w:abstractNumId w:val="21"/>
  </w:num>
  <w:num w:numId="13">
    <w:abstractNumId w:val="16"/>
  </w:num>
  <w:num w:numId="14">
    <w:abstractNumId w:val="28"/>
  </w:num>
  <w:num w:numId="15">
    <w:abstractNumId w:val="7"/>
  </w:num>
  <w:num w:numId="16">
    <w:abstractNumId w:val="6"/>
  </w:num>
  <w:num w:numId="17">
    <w:abstractNumId w:val="3"/>
  </w:num>
  <w:num w:numId="18">
    <w:abstractNumId w:val="12"/>
  </w:num>
  <w:num w:numId="19">
    <w:abstractNumId w:val="4"/>
  </w:num>
  <w:num w:numId="20">
    <w:abstractNumId w:val="11"/>
  </w:num>
  <w:num w:numId="21">
    <w:abstractNumId w:val="2"/>
  </w:num>
  <w:num w:numId="22">
    <w:abstractNumId w:val="17"/>
  </w:num>
  <w:num w:numId="23">
    <w:abstractNumId w:val="22"/>
  </w:num>
  <w:num w:numId="24">
    <w:abstractNumId w:val="22"/>
  </w:num>
  <w:num w:numId="25">
    <w:abstractNumId w:val="9"/>
  </w:num>
  <w:num w:numId="26">
    <w:abstractNumId w:val="20"/>
  </w:num>
  <w:num w:numId="27">
    <w:abstractNumId w:val="15"/>
  </w:num>
  <w:num w:numId="28">
    <w:abstractNumId w:val="19"/>
  </w:num>
  <w:num w:numId="29">
    <w:abstractNumId w:val="5"/>
  </w:num>
  <w:num w:numId="30">
    <w:abstractNumId w:val="13"/>
  </w:num>
  <w:num w:numId="31">
    <w:abstractNumId w:val="24"/>
  </w:num>
  <w:num w:numId="32">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8"/>
  </w:num>
  <w:num w:numId="35">
    <w:abstractNumId w:val="14"/>
  </w:num>
  <w:num w:numId="36">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63E9"/>
    <w:rsid w:val="000100B6"/>
    <w:rsid w:val="0001177F"/>
    <w:rsid w:val="000118E2"/>
    <w:rsid w:val="00014CF2"/>
    <w:rsid w:val="00015C00"/>
    <w:rsid w:val="000178F1"/>
    <w:rsid w:val="00020839"/>
    <w:rsid w:val="000309F5"/>
    <w:rsid w:val="000337A0"/>
    <w:rsid w:val="00037174"/>
    <w:rsid w:val="000402B3"/>
    <w:rsid w:val="00040C15"/>
    <w:rsid w:val="00040E9B"/>
    <w:rsid w:val="0004203D"/>
    <w:rsid w:val="00042069"/>
    <w:rsid w:val="000424D3"/>
    <w:rsid w:val="00047288"/>
    <w:rsid w:val="00056533"/>
    <w:rsid w:val="000567E2"/>
    <w:rsid w:val="000606F6"/>
    <w:rsid w:val="00062E48"/>
    <w:rsid w:val="00065C6B"/>
    <w:rsid w:val="00080091"/>
    <w:rsid w:val="00085B9B"/>
    <w:rsid w:val="00086715"/>
    <w:rsid w:val="00095EF3"/>
    <w:rsid w:val="000A6B9C"/>
    <w:rsid w:val="000A738F"/>
    <w:rsid w:val="000B1080"/>
    <w:rsid w:val="000B11F3"/>
    <w:rsid w:val="000B16CC"/>
    <w:rsid w:val="000B213E"/>
    <w:rsid w:val="000B44E5"/>
    <w:rsid w:val="000B4624"/>
    <w:rsid w:val="000B7B80"/>
    <w:rsid w:val="000C061E"/>
    <w:rsid w:val="000C7259"/>
    <w:rsid w:val="000D00DE"/>
    <w:rsid w:val="000D32B6"/>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4F0B"/>
    <w:rsid w:val="001161EF"/>
    <w:rsid w:val="00122ED0"/>
    <w:rsid w:val="0012519B"/>
    <w:rsid w:val="001274D5"/>
    <w:rsid w:val="00127C83"/>
    <w:rsid w:val="001352CE"/>
    <w:rsid w:val="001509F4"/>
    <w:rsid w:val="00160DE0"/>
    <w:rsid w:val="001635E9"/>
    <w:rsid w:val="00164909"/>
    <w:rsid w:val="00166C2A"/>
    <w:rsid w:val="0017087A"/>
    <w:rsid w:val="001709BB"/>
    <w:rsid w:val="00171113"/>
    <w:rsid w:val="00173D9D"/>
    <w:rsid w:val="001769DF"/>
    <w:rsid w:val="00180455"/>
    <w:rsid w:val="00182077"/>
    <w:rsid w:val="00186497"/>
    <w:rsid w:val="00191CCB"/>
    <w:rsid w:val="00194662"/>
    <w:rsid w:val="00196AEB"/>
    <w:rsid w:val="001977AF"/>
    <w:rsid w:val="001A18B6"/>
    <w:rsid w:val="001A1AF6"/>
    <w:rsid w:val="001A46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D0480"/>
    <w:rsid w:val="001D0981"/>
    <w:rsid w:val="001E1528"/>
    <w:rsid w:val="001E5AF6"/>
    <w:rsid w:val="001E5BB1"/>
    <w:rsid w:val="001E6185"/>
    <w:rsid w:val="001E6910"/>
    <w:rsid w:val="001F3CFB"/>
    <w:rsid w:val="00201B4B"/>
    <w:rsid w:val="00206835"/>
    <w:rsid w:val="00207C5A"/>
    <w:rsid w:val="00207C7B"/>
    <w:rsid w:val="00212661"/>
    <w:rsid w:val="00220DF6"/>
    <w:rsid w:val="002239DD"/>
    <w:rsid w:val="002255EF"/>
    <w:rsid w:val="002333A7"/>
    <w:rsid w:val="00234463"/>
    <w:rsid w:val="00237B28"/>
    <w:rsid w:val="00240743"/>
    <w:rsid w:val="00240E20"/>
    <w:rsid w:val="00241BCE"/>
    <w:rsid w:val="002455D7"/>
    <w:rsid w:val="002470C8"/>
    <w:rsid w:val="00251899"/>
    <w:rsid w:val="00253BCA"/>
    <w:rsid w:val="002636F6"/>
    <w:rsid w:val="0028203B"/>
    <w:rsid w:val="0028407E"/>
    <w:rsid w:val="00285028"/>
    <w:rsid w:val="0029265C"/>
    <w:rsid w:val="002A2040"/>
    <w:rsid w:val="002A43B2"/>
    <w:rsid w:val="002B6711"/>
    <w:rsid w:val="002C0078"/>
    <w:rsid w:val="002C20A7"/>
    <w:rsid w:val="002C220C"/>
    <w:rsid w:val="002C3AF5"/>
    <w:rsid w:val="002C4AE2"/>
    <w:rsid w:val="002C55C7"/>
    <w:rsid w:val="002C64EB"/>
    <w:rsid w:val="002C7582"/>
    <w:rsid w:val="002D349C"/>
    <w:rsid w:val="002D4754"/>
    <w:rsid w:val="002E2188"/>
    <w:rsid w:val="002E404D"/>
    <w:rsid w:val="002E6879"/>
    <w:rsid w:val="002F2CF8"/>
    <w:rsid w:val="003001A4"/>
    <w:rsid w:val="00310EF5"/>
    <w:rsid w:val="003129E4"/>
    <w:rsid w:val="00313692"/>
    <w:rsid w:val="00314964"/>
    <w:rsid w:val="003251F2"/>
    <w:rsid w:val="00330BD2"/>
    <w:rsid w:val="00330F8D"/>
    <w:rsid w:val="00350000"/>
    <w:rsid w:val="0035319B"/>
    <w:rsid w:val="003573B4"/>
    <w:rsid w:val="00360133"/>
    <w:rsid w:val="00361211"/>
    <w:rsid w:val="003625AB"/>
    <w:rsid w:val="00370F77"/>
    <w:rsid w:val="00372FE1"/>
    <w:rsid w:val="00375EB1"/>
    <w:rsid w:val="0037681B"/>
    <w:rsid w:val="00382ADF"/>
    <w:rsid w:val="0039018A"/>
    <w:rsid w:val="003909B6"/>
    <w:rsid w:val="003932D7"/>
    <w:rsid w:val="00393B37"/>
    <w:rsid w:val="003979AE"/>
    <w:rsid w:val="003A4C04"/>
    <w:rsid w:val="003A6AA1"/>
    <w:rsid w:val="003B0AE5"/>
    <w:rsid w:val="003B1ABB"/>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5ED"/>
    <w:rsid w:val="00413263"/>
    <w:rsid w:val="00413367"/>
    <w:rsid w:val="00416A63"/>
    <w:rsid w:val="00417DAB"/>
    <w:rsid w:val="00426A96"/>
    <w:rsid w:val="00426B6A"/>
    <w:rsid w:val="00430A0C"/>
    <w:rsid w:val="00430D7A"/>
    <w:rsid w:val="00432DA9"/>
    <w:rsid w:val="0043497B"/>
    <w:rsid w:val="004354E8"/>
    <w:rsid w:val="004407DD"/>
    <w:rsid w:val="00441947"/>
    <w:rsid w:val="00444F88"/>
    <w:rsid w:val="00445161"/>
    <w:rsid w:val="00447D9E"/>
    <w:rsid w:val="0045444D"/>
    <w:rsid w:val="0045782A"/>
    <w:rsid w:val="004578B1"/>
    <w:rsid w:val="00461D57"/>
    <w:rsid w:val="00462C4F"/>
    <w:rsid w:val="00465987"/>
    <w:rsid w:val="00466259"/>
    <w:rsid w:val="004720ED"/>
    <w:rsid w:val="00472C64"/>
    <w:rsid w:val="004749B4"/>
    <w:rsid w:val="00475044"/>
    <w:rsid w:val="00475594"/>
    <w:rsid w:val="00475A69"/>
    <w:rsid w:val="00480C32"/>
    <w:rsid w:val="00482C00"/>
    <w:rsid w:val="00483FE0"/>
    <w:rsid w:val="004843E1"/>
    <w:rsid w:val="0048542E"/>
    <w:rsid w:val="00487590"/>
    <w:rsid w:val="00490625"/>
    <w:rsid w:val="00491F60"/>
    <w:rsid w:val="004A2A51"/>
    <w:rsid w:val="004A4661"/>
    <w:rsid w:val="004A4984"/>
    <w:rsid w:val="004A504A"/>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51A23"/>
    <w:rsid w:val="00557FBC"/>
    <w:rsid w:val="00560CCA"/>
    <w:rsid w:val="00562D6D"/>
    <w:rsid w:val="00563A69"/>
    <w:rsid w:val="00566EA3"/>
    <w:rsid w:val="00570D08"/>
    <w:rsid w:val="00583213"/>
    <w:rsid w:val="00583FC6"/>
    <w:rsid w:val="00585773"/>
    <w:rsid w:val="005918E9"/>
    <w:rsid w:val="00593D35"/>
    <w:rsid w:val="005970E7"/>
    <w:rsid w:val="00597AE2"/>
    <w:rsid w:val="00597FF3"/>
    <w:rsid w:val="005B132B"/>
    <w:rsid w:val="005B1C5F"/>
    <w:rsid w:val="005B268E"/>
    <w:rsid w:val="005C15E4"/>
    <w:rsid w:val="005C1C4B"/>
    <w:rsid w:val="005C31A9"/>
    <w:rsid w:val="005D369B"/>
    <w:rsid w:val="005D391F"/>
    <w:rsid w:val="005D4EF0"/>
    <w:rsid w:val="005E041B"/>
    <w:rsid w:val="005E0AC7"/>
    <w:rsid w:val="005E412E"/>
    <w:rsid w:val="005F292F"/>
    <w:rsid w:val="005F3E9D"/>
    <w:rsid w:val="006006D4"/>
    <w:rsid w:val="00603B1D"/>
    <w:rsid w:val="006055E4"/>
    <w:rsid w:val="00610CE8"/>
    <w:rsid w:val="00613D2C"/>
    <w:rsid w:val="00626EF8"/>
    <w:rsid w:val="006272AA"/>
    <w:rsid w:val="00631F57"/>
    <w:rsid w:val="0064440E"/>
    <w:rsid w:val="0064490A"/>
    <w:rsid w:val="0064663F"/>
    <w:rsid w:val="00651A5D"/>
    <w:rsid w:val="00653A10"/>
    <w:rsid w:val="0065414D"/>
    <w:rsid w:val="0066442C"/>
    <w:rsid w:val="00665808"/>
    <w:rsid w:val="00665B41"/>
    <w:rsid w:val="00673245"/>
    <w:rsid w:val="0067438C"/>
    <w:rsid w:val="00675537"/>
    <w:rsid w:val="006808B9"/>
    <w:rsid w:val="00680C23"/>
    <w:rsid w:val="00682EB6"/>
    <w:rsid w:val="0068332B"/>
    <w:rsid w:val="00683C65"/>
    <w:rsid w:val="00684ECC"/>
    <w:rsid w:val="00686EE1"/>
    <w:rsid w:val="006920D8"/>
    <w:rsid w:val="006A37F2"/>
    <w:rsid w:val="006A6754"/>
    <w:rsid w:val="006A6F6A"/>
    <w:rsid w:val="006B2F2F"/>
    <w:rsid w:val="006B455C"/>
    <w:rsid w:val="006B77D1"/>
    <w:rsid w:val="006C2636"/>
    <w:rsid w:val="006C3085"/>
    <w:rsid w:val="006D2386"/>
    <w:rsid w:val="006D7F0C"/>
    <w:rsid w:val="006E203B"/>
    <w:rsid w:val="006E4D56"/>
    <w:rsid w:val="006E5714"/>
    <w:rsid w:val="006E6EA7"/>
    <w:rsid w:val="006E770D"/>
    <w:rsid w:val="006F0B36"/>
    <w:rsid w:val="006F4770"/>
    <w:rsid w:val="00705091"/>
    <w:rsid w:val="007169F5"/>
    <w:rsid w:val="007211A0"/>
    <w:rsid w:val="00721934"/>
    <w:rsid w:val="00723805"/>
    <w:rsid w:val="0072396F"/>
    <w:rsid w:val="00723DE9"/>
    <w:rsid w:val="007271AF"/>
    <w:rsid w:val="007273E6"/>
    <w:rsid w:val="007301F9"/>
    <w:rsid w:val="007311A9"/>
    <w:rsid w:val="007325DC"/>
    <w:rsid w:val="0073611C"/>
    <w:rsid w:val="00741651"/>
    <w:rsid w:val="00741F25"/>
    <w:rsid w:val="00742389"/>
    <w:rsid w:val="00744EE0"/>
    <w:rsid w:val="00752A20"/>
    <w:rsid w:val="00762917"/>
    <w:rsid w:val="007648FA"/>
    <w:rsid w:val="00764E0C"/>
    <w:rsid w:val="0076600A"/>
    <w:rsid w:val="00766259"/>
    <w:rsid w:val="00766C6A"/>
    <w:rsid w:val="00766EF5"/>
    <w:rsid w:val="00770842"/>
    <w:rsid w:val="00772CF4"/>
    <w:rsid w:val="007737C4"/>
    <w:rsid w:val="00776766"/>
    <w:rsid w:val="00777073"/>
    <w:rsid w:val="00780F85"/>
    <w:rsid w:val="00783359"/>
    <w:rsid w:val="007A17AE"/>
    <w:rsid w:val="007B104A"/>
    <w:rsid w:val="007B3138"/>
    <w:rsid w:val="007B3740"/>
    <w:rsid w:val="007B72E5"/>
    <w:rsid w:val="007C0E8C"/>
    <w:rsid w:val="007C1646"/>
    <w:rsid w:val="007D5B99"/>
    <w:rsid w:val="007D668C"/>
    <w:rsid w:val="007E535E"/>
    <w:rsid w:val="007E7E23"/>
    <w:rsid w:val="007F7982"/>
    <w:rsid w:val="00800008"/>
    <w:rsid w:val="0080065E"/>
    <w:rsid w:val="008016C3"/>
    <w:rsid w:val="008067A3"/>
    <w:rsid w:val="00810848"/>
    <w:rsid w:val="00813091"/>
    <w:rsid w:val="00823B75"/>
    <w:rsid w:val="0082443C"/>
    <w:rsid w:val="00830707"/>
    <w:rsid w:val="0083174A"/>
    <w:rsid w:val="008378DC"/>
    <w:rsid w:val="00846FF8"/>
    <w:rsid w:val="00847A42"/>
    <w:rsid w:val="00847CDD"/>
    <w:rsid w:val="008521DD"/>
    <w:rsid w:val="008534A5"/>
    <w:rsid w:val="00854F34"/>
    <w:rsid w:val="00857C89"/>
    <w:rsid w:val="00865449"/>
    <w:rsid w:val="00867141"/>
    <w:rsid w:val="008674AC"/>
    <w:rsid w:val="0087014D"/>
    <w:rsid w:val="0087447C"/>
    <w:rsid w:val="008800F3"/>
    <w:rsid w:val="00883F81"/>
    <w:rsid w:val="0088452E"/>
    <w:rsid w:val="0089113B"/>
    <w:rsid w:val="00892056"/>
    <w:rsid w:val="00894151"/>
    <w:rsid w:val="0089581D"/>
    <w:rsid w:val="008A25FA"/>
    <w:rsid w:val="008A3231"/>
    <w:rsid w:val="008A4101"/>
    <w:rsid w:val="008A6B36"/>
    <w:rsid w:val="008A7EF8"/>
    <w:rsid w:val="008B2BDD"/>
    <w:rsid w:val="008B30E4"/>
    <w:rsid w:val="008B3E90"/>
    <w:rsid w:val="008B50BA"/>
    <w:rsid w:val="008B57C6"/>
    <w:rsid w:val="008B7E6D"/>
    <w:rsid w:val="008C1A59"/>
    <w:rsid w:val="008C1D03"/>
    <w:rsid w:val="008C2CD3"/>
    <w:rsid w:val="008C53AA"/>
    <w:rsid w:val="008C6894"/>
    <w:rsid w:val="008D1CEE"/>
    <w:rsid w:val="008D4F9D"/>
    <w:rsid w:val="008D5641"/>
    <w:rsid w:val="008D56E2"/>
    <w:rsid w:val="008D57D4"/>
    <w:rsid w:val="008D67F0"/>
    <w:rsid w:val="008E3CAA"/>
    <w:rsid w:val="008E451A"/>
    <w:rsid w:val="008E4A9F"/>
    <w:rsid w:val="008E5549"/>
    <w:rsid w:val="008E5BE6"/>
    <w:rsid w:val="008E673A"/>
    <w:rsid w:val="008E7B04"/>
    <w:rsid w:val="008F2879"/>
    <w:rsid w:val="008F301C"/>
    <w:rsid w:val="008F7925"/>
    <w:rsid w:val="00906D77"/>
    <w:rsid w:val="00911CD5"/>
    <w:rsid w:val="00916653"/>
    <w:rsid w:val="00920445"/>
    <w:rsid w:val="00921DCB"/>
    <w:rsid w:val="00922BA1"/>
    <w:rsid w:val="00924623"/>
    <w:rsid w:val="00924FD5"/>
    <w:rsid w:val="00925A59"/>
    <w:rsid w:val="00927253"/>
    <w:rsid w:val="009301FC"/>
    <w:rsid w:val="00930E73"/>
    <w:rsid w:val="0094103E"/>
    <w:rsid w:val="009442B9"/>
    <w:rsid w:val="0094535D"/>
    <w:rsid w:val="009456B7"/>
    <w:rsid w:val="00945961"/>
    <w:rsid w:val="009475B4"/>
    <w:rsid w:val="00952DFC"/>
    <w:rsid w:val="009530AA"/>
    <w:rsid w:val="00953821"/>
    <w:rsid w:val="00956989"/>
    <w:rsid w:val="00964BB2"/>
    <w:rsid w:val="00965A1D"/>
    <w:rsid w:val="00965E82"/>
    <w:rsid w:val="00972DC9"/>
    <w:rsid w:val="00977AA4"/>
    <w:rsid w:val="00981ACB"/>
    <w:rsid w:val="00983066"/>
    <w:rsid w:val="0098375A"/>
    <w:rsid w:val="00992000"/>
    <w:rsid w:val="00993A5C"/>
    <w:rsid w:val="00995AF2"/>
    <w:rsid w:val="009A078A"/>
    <w:rsid w:val="009A4F5C"/>
    <w:rsid w:val="009A5551"/>
    <w:rsid w:val="009B3E6F"/>
    <w:rsid w:val="009B4985"/>
    <w:rsid w:val="009B702B"/>
    <w:rsid w:val="009C4014"/>
    <w:rsid w:val="009C72C0"/>
    <w:rsid w:val="009D1A1B"/>
    <w:rsid w:val="009D7C3D"/>
    <w:rsid w:val="009E278E"/>
    <w:rsid w:val="009E30B3"/>
    <w:rsid w:val="009E44FB"/>
    <w:rsid w:val="009F0D88"/>
    <w:rsid w:val="009F1103"/>
    <w:rsid w:val="009F3A48"/>
    <w:rsid w:val="009F5952"/>
    <w:rsid w:val="00A06FE5"/>
    <w:rsid w:val="00A12F1B"/>
    <w:rsid w:val="00A15691"/>
    <w:rsid w:val="00A163C9"/>
    <w:rsid w:val="00A1763E"/>
    <w:rsid w:val="00A206BF"/>
    <w:rsid w:val="00A2078A"/>
    <w:rsid w:val="00A21769"/>
    <w:rsid w:val="00A22D50"/>
    <w:rsid w:val="00A255CF"/>
    <w:rsid w:val="00A30472"/>
    <w:rsid w:val="00A31F06"/>
    <w:rsid w:val="00A33F35"/>
    <w:rsid w:val="00A34652"/>
    <w:rsid w:val="00A547CF"/>
    <w:rsid w:val="00A57CB3"/>
    <w:rsid w:val="00A61CB9"/>
    <w:rsid w:val="00A6540D"/>
    <w:rsid w:val="00A666B6"/>
    <w:rsid w:val="00A7242F"/>
    <w:rsid w:val="00A74C4C"/>
    <w:rsid w:val="00A7597D"/>
    <w:rsid w:val="00A778BC"/>
    <w:rsid w:val="00A82E67"/>
    <w:rsid w:val="00A83249"/>
    <w:rsid w:val="00A838EF"/>
    <w:rsid w:val="00A94B30"/>
    <w:rsid w:val="00AA24A8"/>
    <w:rsid w:val="00AB43BC"/>
    <w:rsid w:val="00AC0555"/>
    <w:rsid w:val="00AC09B5"/>
    <w:rsid w:val="00AC160E"/>
    <w:rsid w:val="00AC1902"/>
    <w:rsid w:val="00AC22CE"/>
    <w:rsid w:val="00AC5381"/>
    <w:rsid w:val="00AC76C9"/>
    <w:rsid w:val="00AC7D29"/>
    <w:rsid w:val="00AD2B43"/>
    <w:rsid w:val="00AD4155"/>
    <w:rsid w:val="00AD5F92"/>
    <w:rsid w:val="00AE1D08"/>
    <w:rsid w:val="00AE273A"/>
    <w:rsid w:val="00AE36A5"/>
    <w:rsid w:val="00AE62B7"/>
    <w:rsid w:val="00AF00AB"/>
    <w:rsid w:val="00AF00B6"/>
    <w:rsid w:val="00AF0866"/>
    <w:rsid w:val="00AF4375"/>
    <w:rsid w:val="00AF780A"/>
    <w:rsid w:val="00AF7E0E"/>
    <w:rsid w:val="00B04553"/>
    <w:rsid w:val="00B04BD0"/>
    <w:rsid w:val="00B050F4"/>
    <w:rsid w:val="00B0737B"/>
    <w:rsid w:val="00B0768B"/>
    <w:rsid w:val="00B10A07"/>
    <w:rsid w:val="00B10C3A"/>
    <w:rsid w:val="00B11932"/>
    <w:rsid w:val="00B11D08"/>
    <w:rsid w:val="00B15432"/>
    <w:rsid w:val="00B16058"/>
    <w:rsid w:val="00B1714E"/>
    <w:rsid w:val="00B173C9"/>
    <w:rsid w:val="00B2788C"/>
    <w:rsid w:val="00B3258C"/>
    <w:rsid w:val="00B32F87"/>
    <w:rsid w:val="00B33428"/>
    <w:rsid w:val="00B36847"/>
    <w:rsid w:val="00B370BA"/>
    <w:rsid w:val="00B42F4D"/>
    <w:rsid w:val="00B46687"/>
    <w:rsid w:val="00B50959"/>
    <w:rsid w:val="00B611CA"/>
    <w:rsid w:val="00B615BD"/>
    <w:rsid w:val="00B666E4"/>
    <w:rsid w:val="00B72CFC"/>
    <w:rsid w:val="00B76721"/>
    <w:rsid w:val="00B81BF1"/>
    <w:rsid w:val="00B826AD"/>
    <w:rsid w:val="00B86FF4"/>
    <w:rsid w:val="00B877CC"/>
    <w:rsid w:val="00B92235"/>
    <w:rsid w:val="00B942D5"/>
    <w:rsid w:val="00B946AA"/>
    <w:rsid w:val="00BA08A1"/>
    <w:rsid w:val="00BA0E44"/>
    <w:rsid w:val="00BA5C49"/>
    <w:rsid w:val="00BB0C58"/>
    <w:rsid w:val="00BB5571"/>
    <w:rsid w:val="00BB7263"/>
    <w:rsid w:val="00BC018F"/>
    <w:rsid w:val="00BC7B61"/>
    <w:rsid w:val="00BD1FEF"/>
    <w:rsid w:val="00BD51E6"/>
    <w:rsid w:val="00BD5785"/>
    <w:rsid w:val="00BD69AF"/>
    <w:rsid w:val="00BE2B04"/>
    <w:rsid w:val="00BE5918"/>
    <w:rsid w:val="00BE7DF8"/>
    <w:rsid w:val="00BF1C58"/>
    <w:rsid w:val="00BF2BDC"/>
    <w:rsid w:val="00BF3127"/>
    <w:rsid w:val="00BF5916"/>
    <w:rsid w:val="00C04D41"/>
    <w:rsid w:val="00C04D58"/>
    <w:rsid w:val="00C0552D"/>
    <w:rsid w:val="00C2487B"/>
    <w:rsid w:val="00C40B63"/>
    <w:rsid w:val="00C40B7C"/>
    <w:rsid w:val="00C50E27"/>
    <w:rsid w:val="00C51B2B"/>
    <w:rsid w:val="00C53416"/>
    <w:rsid w:val="00C541C2"/>
    <w:rsid w:val="00C54B21"/>
    <w:rsid w:val="00C55C33"/>
    <w:rsid w:val="00C562AD"/>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0419"/>
    <w:rsid w:val="00CC5483"/>
    <w:rsid w:val="00CD0982"/>
    <w:rsid w:val="00CD20CB"/>
    <w:rsid w:val="00CD2975"/>
    <w:rsid w:val="00CD2EDB"/>
    <w:rsid w:val="00CD6512"/>
    <w:rsid w:val="00CE5026"/>
    <w:rsid w:val="00CF0D45"/>
    <w:rsid w:val="00CF2B1F"/>
    <w:rsid w:val="00CF47ED"/>
    <w:rsid w:val="00CF7411"/>
    <w:rsid w:val="00D067C0"/>
    <w:rsid w:val="00D06B48"/>
    <w:rsid w:val="00D16710"/>
    <w:rsid w:val="00D16E5F"/>
    <w:rsid w:val="00D2288A"/>
    <w:rsid w:val="00D244CB"/>
    <w:rsid w:val="00D35B28"/>
    <w:rsid w:val="00D36009"/>
    <w:rsid w:val="00D370E6"/>
    <w:rsid w:val="00D37437"/>
    <w:rsid w:val="00D37D0B"/>
    <w:rsid w:val="00D403D5"/>
    <w:rsid w:val="00D40690"/>
    <w:rsid w:val="00D4270D"/>
    <w:rsid w:val="00D43792"/>
    <w:rsid w:val="00D50DEA"/>
    <w:rsid w:val="00D51BE9"/>
    <w:rsid w:val="00D51E45"/>
    <w:rsid w:val="00D53967"/>
    <w:rsid w:val="00D540A7"/>
    <w:rsid w:val="00D55C4F"/>
    <w:rsid w:val="00D6119F"/>
    <w:rsid w:val="00D62DC7"/>
    <w:rsid w:val="00D673EF"/>
    <w:rsid w:val="00D70413"/>
    <w:rsid w:val="00D71EFE"/>
    <w:rsid w:val="00D748C2"/>
    <w:rsid w:val="00D7530D"/>
    <w:rsid w:val="00D86082"/>
    <w:rsid w:val="00D87076"/>
    <w:rsid w:val="00D9522E"/>
    <w:rsid w:val="00D96E4C"/>
    <w:rsid w:val="00DA3947"/>
    <w:rsid w:val="00DA4E5D"/>
    <w:rsid w:val="00DA5D36"/>
    <w:rsid w:val="00DC510E"/>
    <w:rsid w:val="00DC6B61"/>
    <w:rsid w:val="00DC75B6"/>
    <w:rsid w:val="00DC7ED7"/>
    <w:rsid w:val="00DD3C82"/>
    <w:rsid w:val="00DD3D7E"/>
    <w:rsid w:val="00DD788B"/>
    <w:rsid w:val="00DE0133"/>
    <w:rsid w:val="00DE4687"/>
    <w:rsid w:val="00DE572B"/>
    <w:rsid w:val="00DF1F47"/>
    <w:rsid w:val="00DF569C"/>
    <w:rsid w:val="00DF73DB"/>
    <w:rsid w:val="00DF7667"/>
    <w:rsid w:val="00E0759D"/>
    <w:rsid w:val="00E14F08"/>
    <w:rsid w:val="00E15ECB"/>
    <w:rsid w:val="00E1780F"/>
    <w:rsid w:val="00E20992"/>
    <w:rsid w:val="00E228D7"/>
    <w:rsid w:val="00E23C56"/>
    <w:rsid w:val="00E3160D"/>
    <w:rsid w:val="00E40A6E"/>
    <w:rsid w:val="00E40CED"/>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064B"/>
    <w:rsid w:val="00E71161"/>
    <w:rsid w:val="00E71253"/>
    <w:rsid w:val="00E76457"/>
    <w:rsid w:val="00E818E2"/>
    <w:rsid w:val="00E9293C"/>
    <w:rsid w:val="00EA33C1"/>
    <w:rsid w:val="00EA39E1"/>
    <w:rsid w:val="00EB0621"/>
    <w:rsid w:val="00EB6940"/>
    <w:rsid w:val="00EC0587"/>
    <w:rsid w:val="00EC0798"/>
    <w:rsid w:val="00EC1198"/>
    <w:rsid w:val="00EC1520"/>
    <w:rsid w:val="00EC3CD5"/>
    <w:rsid w:val="00ED23A0"/>
    <w:rsid w:val="00ED5994"/>
    <w:rsid w:val="00EE1C6F"/>
    <w:rsid w:val="00EE412A"/>
    <w:rsid w:val="00EE6A77"/>
    <w:rsid w:val="00EE7E62"/>
    <w:rsid w:val="00EF68C5"/>
    <w:rsid w:val="00F02293"/>
    <w:rsid w:val="00F07361"/>
    <w:rsid w:val="00F07DC1"/>
    <w:rsid w:val="00F12615"/>
    <w:rsid w:val="00F17B92"/>
    <w:rsid w:val="00F21E78"/>
    <w:rsid w:val="00F22AFA"/>
    <w:rsid w:val="00F27AC8"/>
    <w:rsid w:val="00F30031"/>
    <w:rsid w:val="00F34E4E"/>
    <w:rsid w:val="00F45E9D"/>
    <w:rsid w:val="00F54992"/>
    <w:rsid w:val="00F5549C"/>
    <w:rsid w:val="00F61CA5"/>
    <w:rsid w:val="00F64AB8"/>
    <w:rsid w:val="00F64C56"/>
    <w:rsid w:val="00F66720"/>
    <w:rsid w:val="00F67F3D"/>
    <w:rsid w:val="00F75296"/>
    <w:rsid w:val="00F761A9"/>
    <w:rsid w:val="00F77170"/>
    <w:rsid w:val="00F77BCB"/>
    <w:rsid w:val="00F84274"/>
    <w:rsid w:val="00F901F7"/>
    <w:rsid w:val="00FA6D88"/>
    <w:rsid w:val="00FA7639"/>
    <w:rsid w:val="00FA7945"/>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5E6A466"/>
  <w15:docId w15:val="{D5E6132E-52A8-43CA-9E88-D254BC05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33"/>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7"/>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DocumentMap">
    <w:name w:val="Document Map"/>
    <w:basedOn w:val="Normal"/>
    <w:link w:val="DocumentMapChar"/>
    <w:uiPriority w:val="99"/>
    <w:semiHidden/>
    <w:unhideWhenUsed/>
    <w:rsid w:val="00BE2B0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E2B04"/>
    <w:rPr>
      <w:rFonts w:ascii="Lucida Grande" w:hAnsi="Lucida Grande" w:cs="Lucida Grande"/>
      <w:sz w:val="24"/>
      <w:szCs w:val="24"/>
    </w:rPr>
  </w:style>
  <w:style w:type="paragraph" w:styleId="Caption">
    <w:name w:val="caption"/>
    <w:basedOn w:val="Normal"/>
    <w:next w:val="Normal"/>
    <w:rsid w:val="00C51B2B"/>
    <w:pPr>
      <w:suppressAutoHyphens/>
      <w:autoSpaceDN w:val="0"/>
      <w:spacing w:before="120" w:after="120" w:line="288" w:lineRule="auto"/>
      <w:jc w:val="center"/>
    </w:pPr>
    <w:rPr>
      <w:rFonts w:ascii="Arial" w:eastAsia="Times New Roman" w:hAnsi="Arial" w:cs="Times New Roman"/>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3B817-7EF4-4927-ACE1-BEEBD500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Dean Scott-Scarth</cp:lastModifiedBy>
  <cp:revision>7</cp:revision>
  <cp:lastPrinted>2019-10-01T14:03:00Z</cp:lastPrinted>
  <dcterms:created xsi:type="dcterms:W3CDTF">2023-08-26T15:28:00Z</dcterms:created>
  <dcterms:modified xsi:type="dcterms:W3CDTF">2024-01-19T13:38:00Z</dcterms:modified>
</cp:coreProperties>
</file>