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3A53" w14:textId="77777777" w:rsidR="003D3FF2" w:rsidRDefault="003D3FF2" w:rsidP="003D3FF2">
      <w:pPr>
        <w:jc w:val="center"/>
      </w:pPr>
    </w:p>
    <w:p w14:paraId="306C81E9" w14:textId="77777777" w:rsidR="00EA5C8C" w:rsidRPr="00780269" w:rsidRDefault="00EA5C8C" w:rsidP="00EA5C8C">
      <w:pPr>
        <w:jc w:val="center"/>
        <w:rPr>
          <w:rFonts w:ascii="Arial" w:eastAsiaTheme="majorEastAsia" w:hAnsi="Arial" w:cs="Arial"/>
          <w:color w:val="000000" w:themeColor="text1"/>
          <w:sz w:val="72"/>
          <w:szCs w:val="80"/>
          <w:lang w:eastAsia="ja-JP"/>
        </w:rPr>
      </w:pPr>
      <w:r w:rsidRPr="00780269">
        <w:rPr>
          <w:rFonts w:ascii="Arial" w:eastAsiaTheme="majorEastAsia" w:hAnsi="Arial" w:cs="Arial"/>
          <w:color w:val="000000" w:themeColor="text1"/>
          <w:sz w:val="72"/>
          <w:szCs w:val="80"/>
          <w:lang w:eastAsia="ja-JP"/>
        </w:rPr>
        <w:t>Lache Primary School</w:t>
      </w:r>
    </w:p>
    <w:p w14:paraId="4DC08682" w14:textId="77777777" w:rsidR="00EA5C8C" w:rsidRDefault="00F758A6" w:rsidP="00EA5C8C">
      <w:pPr>
        <w:rPr>
          <w:rFonts w:ascii="Arial" w:eastAsiaTheme="majorEastAsia" w:hAnsi="Arial" w:cs="Arial"/>
          <w:color w:val="000000" w:themeColor="text1"/>
          <w:sz w:val="96"/>
          <w:szCs w:val="80"/>
          <w:lang w:eastAsia="ja-JP"/>
        </w:rPr>
      </w:pPr>
      <w:r>
        <w:rPr>
          <w:noProof/>
          <w:lang w:eastAsia="en-GB"/>
        </w:rPr>
        <w:drawing>
          <wp:anchor distT="0" distB="0" distL="114300" distR="114300" simplePos="0" relativeHeight="251659264" behindDoc="0" locked="0" layoutInCell="1" allowOverlap="1" wp14:anchorId="34FA1AB9" wp14:editId="79E008F0">
            <wp:simplePos x="0" y="0"/>
            <wp:positionH relativeFrom="column">
              <wp:posOffset>1943100</wp:posOffset>
            </wp:positionH>
            <wp:positionV relativeFrom="paragraph">
              <wp:posOffset>114300</wp:posOffset>
            </wp:positionV>
            <wp:extent cx="1729105" cy="514350"/>
            <wp:effectExtent l="0" t="0" r="4445" b="0"/>
            <wp:wrapThrough wrapText="bothSides">
              <wp:wrapPolygon edited="0">
                <wp:start x="1904" y="0"/>
                <wp:lineTo x="0" y="5600"/>
                <wp:lineTo x="0" y="18400"/>
                <wp:lineTo x="1904" y="20800"/>
                <wp:lineTo x="6425" y="20800"/>
                <wp:lineTo x="20228" y="20800"/>
                <wp:lineTo x="21418" y="17600"/>
                <wp:lineTo x="21418" y="9600"/>
                <wp:lineTo x="20704" y="4800"/>
                <wp:lineTo x="19752" y="0"/>
                <wp:lineTo x="19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910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51246" w14:textId="77777777" w:rsidR="00EA5C8C" w:rsidRPr="00F758A6" w:rsidRDefault="00F758A6" w:rsidP="00F758A6">
      <w:pPr>
        <w:jc w:val="center"/>
        <w:rPr>
          <w:rFonts w:ascii="Arial" w:eastAsiaTheme="majorEastAsia" w:hAnsi="Arial" w:cs="Arial"/>
          <w:color w:val="2E74B5" w:themeColor="accent1" w:themeShade="BF"/>
          <w:sz w:val="52"/>
          <w:szCs w:val="52"/>
          <w:lang w:eastAsia="ja-JP"/>
        </w:rPr>
      </w:pPr>
      <w:r w:rsidRPr="00F758A6">
        <w:rPr>
          <w:rFonts w:ascii="Arial" w:eastAsiaTheme="majorEastAsia" w:hAnsi="Arial" w:cs="Arial"/>
          <w:color w:val="2E74B5" w:themeColor="accent1" w:themeShade="BF"/>
          <w:sz w:val="52"/>
          <w:szCs w:val="52"/>
          <w:lang w:eastAsia="ja-JP"/>
        </w:rPr>
        <w:t>Live to learn, learn to live</w:t>
      </w:r>
    </w:p>
    <w:p w14:paraId="6DCAFA98" w14:textId="77777777" w:rsidR="00EA5C8C" w:rsidRDefault="00EA5C8C" w:rsidP="00EA5C8C">
      <w:pPr>
        <w:rPr>
          <w:rFonts w:ascii="Arial" w:eastAsiaTheme="majorEastAsia" w:hAnsi="Arial" w:cs="Arial"/>
          <w:color w:val="000000" w:themeColor="text1"/>
          <w:sz w:val="96"/>
          <w:szCs w:val="80"/>
          <w:lang w:eastAsia="ja-JP"/>
        </w:rPr>
      </w:pPr>
    </w:p>
    <w:p w14:paraId="1EFC7A1A" w14:textId="77777777" w:rsidR="00EA5C8C" w:rsidRPr="00343B0C" w:rsidRDefault="00EA5C8C" w:rsidP="00EA5C8C">
      <w:pPr>
        <w:rPr>
          <w:rFonts w:ascii="Arial" w:eastAsiaTheme="majorEastAsia" w:hAnsi="Arial" w:cs="Arial"/>
          <w:color w:val="000000" w:themeColor="text1"/>
          <w:sz w:val="28"/>
          <w:szCs w:val="28"/>
          <w:lang w:eastAsia="ja-JP"/>
        </w:rPr>
      </w:pPr>
    </w:p>
    <w:p w14:paraId="56E50C0A" w14:textId="77777777" w:rsidR="00EA5C8C" w:rsidRPr="00F165AD" w:rsidRDefault="00EA5C8C" w:rsidP="00EA5C8C">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72"/>
          <w:lang w:eastAsia="ja-JP"/>
        </w:rPr>
        <w:t>Equality Duty and Objectives</w:t>
      </w:r>
    </w:p>
    <w:p w14:paraId="2C0BB83F" w14:textId="77777777" w:rsidR="00EA5C8C" w:rsidRDefault="00EA5C8C" w:rsidP="00EA5C8C">
      <w:pPr>
        <w:jc w:val="center"/>
        <w:rPr>
          <w:rFonts w:ascii="Arial" w:eastAsiaTheme="majorEastAsia" w:hAnsi="Arial" w:cs="Arial"/>
          <w:sz w:val="24"/>
          <w:szCs w:val="80"/>
          <w:lang w:val="en-US" w:eastAsia="ja-JP"/>
        </w:rPr>
      </w:pPr>
    </w:p>
    <w:p w14:paraId="58A80FD8" w14:textId="77777777" w:rsidR="00EA5C8C" w:rsidRDefault="00EA5C8C" w:rsidP="00EA5C8C">
      <w:pPr>
        <w:jc w:val="center"/>
        <w:rPr>
          <w:rFonts w:ascii="Arial" w:eastAsiaTheme="majorEastAsia" w:hAnsi="Arial" w:cs="Arial"/>
          <w:sz w:val="24"/>
          <w:szCs w:val="80"/>
          <w:lang w:val="en-US" w:eastAsia="ja-JP"/>
        </w:rPr>
      </w:pPr>
    </w:p>
    <w:p w14:paraId="4274ABD5" w14:textId="07F7780B" w:rsidR="00EA5C8C" w:rsidRDefault="00EA5C8C" w:rsidP="00EA5C8C">
      <w:pPr>
        <w:jc w:val="center"/>
        <w:rPr>
          <w:rFonts w:ascii="Arial" w:eastAsiaTheme="majorEastAsia" w:hAnsi="Arial" w:cs="Arial"/>
          <w:sz w:val="24"/>
          <w:szCs w:val="80"/>
          <w:lang w:val="en-US" w:eastAsia="ja-JP"/>
        </w:rPr>
      </w:pPr>
      <w:r>
        <w:rPr>
          <w:rFonts w:ascii="Arial" w:eastAsiaTheme="majorEastAsia" w:hAnsi="Arial" w:cs="Arial"/>
          <w:sz w:val="24"/>
          <w:szCs w:val="80"/>
          <w:lang w:val="en-US" w:eastAsia="ja-JP"/>
        </w:rPr>
        <w:t xml:space="preserve">Updated: </w:t>
      </w:r>
      <w:r w:rsidR="004570FA">
        <w:rPr>
          <w:rFonts w:ascii="Arial" w:eastAsiaTheme="majorEastAsia" w:hAnsi="Arial" w:cs="Arial"/>
          <w:sz w:val="24"/>
          <w:szCs w:val="80"/>
          <w:lang w:val="en-US" w:eastAsia="ja-JP"/>
        </w:rPr>
        <w:t>Summer 2024</w:t>
      </w:r>
    </w:p>
    <w:p w14:paraId="10F0E678" w14:textId="5E485A0F" w:rsidR="00EA5C8C" w:rsidRDefault="00AB254C" w:rsidP="00EA5C8C">
      <w:pPr>
        <w:jc w:val="center"/>
        <w:rPr>
          <w:rFonts w:ascii="Arial" w:eastAsiaTheme="majorEastAsia" w:hAnsi="Arial" w:cs="Arial"/>
          <w:sz w:val="24"/>
          <w:szCs w:val="80"/>
          <w:lang w:val="en-US" w:eastAsia="ja-JP"/>
        </w:rPr>
      </w:pPr>
      <w:r>
        <w:rPr>
          <w:rFonts w:ascii="Arial" w:eastAsiaTheme="majorEastAsia" w:hAnsi="Arial" w:cs="Arial"/>
          <w:sz w:val="24"/>
          <w:szCs w:val="80"/>
          <w:lang w:val="en-US" w:eastAsia="ja-JP"/>
        </w:rPr>
        <w:t xml:space="preserve">Review: </w:t>
      </w:r>
      <w:r w:rsidR="004570FA">
        <w:rPr>
          <w:rFonts w:ascii="Arial" w:eastAsiaTheme="majorEastAsia" w:hAnsi="Arial" w:cs="Arial"/>
          <w:sz w:val="24"/>
          <w:szCs w:val="80"/>
          <w:lang w:val="en-US" w:eastAsia="ja-JP"/>
        </w:rPr>
        <w:t>Summer 2028</w:t>
      </w:r>
    </w:p>
    <w:p w14:paraId="04C64624" w14:textId="77777777" w:rsidR="00EA5C8C" w:rsidRDefault="00EA5C8C" w:rsidP="00EA5C8C">
      <w:pPr>
        <w:jc w:val="center"/>
        <w:rPr>
          <w:rFonts w:ascii="Arial" w:eastAsiaTheme="majorEastAsia" w:hAnsi="Arial" w:cs="Arial"/>
          <w:sz w:val="24"/>
          <w:szCs w:val="80"/>
          <w:lang w:val="en-US" w:eastAsia="ja-JP"/>
        </w:rPr>
      </w:pPr>
      <w:r>
        <w:rPr>
          <w:rFonts w:ascii="Arial" w:eastAsiaTheme="majorEastAsia" w:hAnsi="Arial" w:cs="Arial"/>
          <w:sz w:val="24"/>
          <w:szCs w:val="80"/>
          <w:lang w:val="en-US" w:eastAsia="ja-JP"/>
        </w:rPr>
        <w:t xml:space="preserve"> Review Body: SLT / Governors</w:t>
      </w:r>
    </w:p>
    <w:p w14:paraId="457D7D90" w14:textId="77777777" w:rsidR="003D3FF2" w:rsidRDefault="003D3FF2" w:rsidP="003D3FF2"/>
    <w:p w14:paraId="7A46D6C6" w14:textId="77777777" w:rsidR="00EA5C8C" w:rsidRDefault="00EA5C8C" w:rsidP="003D3FF2"/>
    <w:p w14:paraId="0AAA657D" w14:textId="77777777" w:rsidR="00EA5C8C" w:rsidRDefault="00EA5C8C" w:rsidP="003D3FF2"/>
    <w:p w14:paraId="4604341E" w14:textId="77777777" w:rsidR="00EA5C8C" w:rsidRDefault="00EA5C8C" w:rsidP="003D3FF2"/>
    <w:p w14:paraId="2A503638" w14:textId="77777777" w:rsidR="00F758A6" w:rsidRDefault="00F758A6" w:rsidP="003D3FF2"/>
    <w:p w14:paraId="623CDB95" w14:textId="77777777" w:rsidR="00F758A6" w:rsidRDefault="00F758A6" w:rsidP="003D3FF2"/>
    <w:p w14:paraId="53C0C9C8" w14:textId="77777777" w:rsidR="00F758A6" w:rsidRDefault="00F758A6" w:rsidP="003D3FF2"/>
    <w:p w14:paraId="2609D1A7" w14:textId="77777777" w:rsidR="00F758A6" w:rsidRDefault="00F758A6" w:rsidP="003D3FF2"/>
    <w:p w14:paraId="61BCBEE5" w14:textId="77777777" w:rsidR="00EA5C8C" w:rsidRDefault="00EA5C8C" w:rsidP="003D3FF2"/>
    <w:p w14:paraId="20F43F1F" w14:textId="77777777" w:rsidR="003D3FF2" w:rsidRPr="003A7048" w:rsidRDefault="001541DA" w:rsidP="003D3FF2">
      <w:pPr>
        <w:pStyle w:val="Heading1"/>
        <w:jc w:val="center"/>
        <w:rPr>
          <w:b/>
          <w:sz w:val="28"/>
          <w:szCs w:val="28"/>
        </w:rPr>
      </w:pPr>
      <w:r>
        <w:rPr>
          <w:b/>
          <w:sz w:val="28"/>
          <w:szCs w:val="28"/>
        </w:rPr>
        <w:lastRenderedPageBreak/>
        <w:t>Lache</w:t>
      </w:r>
      <w:r w:rsidR="003D3FF2" w:rsidRPr="003A7048">
        <w:rPr>
          <w:b/>
          <w:sz w:val="28"/>
          <w:szCs w:val="28"/>
        </w:rPr>
        <w:t xml:space="preserve"> Primary School</w:t>
      </w:r>
    </w:p>
    <w:p w14:paraId="55263944" w14:textId="77777777" w:rsidR="003D3FF2" w:rsidRDefault="003D3FF2" w:rsidP="003D3FF2">
      <w:pPr>
        <w:pStyle w:val="Default"/>
        <w:jc w:val="center"/>
        <w:rPr>
          <w:b/>
          <w:sz w:val="28"/>
          <w:szCs w:val="28"/>
        </w:rPr>
      </w:pPr>
      <w:r>
        <w:rPr>
          <w:b/>
          <w:sz w:val="28"/>
          <w:szCs w:val="28"/>
        </w:rPr>
        <w:t>Equality Duty and Objectives</w:t>
      </w:r>
    </w:p>
    <w:p w14:paraId="366FB79A" w14:textId="77777777" w:rsidR="003D3FF2" w:rsidRDefault="003D3FF2" w:rsidP="003D3FF2">
      <w:pPr>
        <w:spacing w:after="0" w:line="240" w:lineRule="auto"/>
        <w:jc w:val="center"/>
        <w:rPr>
          <w:rFonts w:ascii="Arial" w:eastAsia="Times New Roman" w:hAnsi="Arial" w:cs="Arial"/>
          <w:b/>
          <w:bCs/>
          <w:color w:val="333333"/>
          <w:sz w:val="23"/>
          <w:szCs w:val="23"/>
          <w:lang w:val="en" w:eastAsia="en-GB"/>
        </w:rPr>
      </w:pPr>
    </w:p>
    <w:p w14:paraId="76E356E0" w14:textId="77777777" w:rsidR="003D3FF2" w:rsidRDefault="003D3FF2" w:rsidP="003D3FF2">
      <w:pPr>
        <w:spacing w:after="0" w:line="240" w:lineRule="auto"/>
        <w:jc w:val="center"/>
        <w:rPr>
          <w:rFonts w:ascii="Arial" w:eastAsia="Times New Roman" w:hAnsi="Arial" w:cs="Arial"/>
          <w:b/>
          <w:bCs/>
          <w:color w:val="333333"/>
          <w:sz w:val="23"/>
          <w:szCs w:val="23"/>
          <w:lang w:val="en" w:eastAsia="en-GB"/>
        </w:rPr>
      </w:pPr>
    </w:p>
    <w:p w14:paraId="0A88B79B" w14:textId="77777777" w:rsidR="003D3FF2" w:rsidRPr="003D3FF2" w:rsidRDefault="003D3FF2" w:rsidP="003D3FF2">
      <w:pPr>
        <w:spacing w:after="0" w:line="240" w:lineRule="auto"/>
        <w:jc w:val="center"/>
        <w:rPr>
          <w:rFonts w:ascii="Arial" w:eastAsia="Times New Roman" w:hAnsi="Arial" w:cs="Arial"/>
          <w:color w:val="333333"/>
          <w:sz w:val="23"/>
          <w:szCs w:val="23"/>
          <w:lang w:val="en" w:eastAsia="en-GB"/>
        </w:rPr>
      </w:pPr>
      <w:r w:rsidRPr="003D3FF2">
        <w:rPr>
          <w:rFonts w:ascii="Arial" w:eastAsia="Times New Roman" w:hAnsi="Arial" w:cs="Arial"/>
          <w:b/>
          <w:bCs/>
          <w:color w:val="333333"/>
          <w:sz w:val="23"/>
          <w:szCs w:val="23"/>
          <w:lang w:val="en" w:eastAsia="en-GB"/>
        </w:rPr>
        <w:t>Public Sector Equality Duty Statement</w:t>
      </w:r>
    </w:p>
    <w:p w14:paraId="39F85BE6" w14:textId="77777777" w:rsidR="003D3FF2" w:rsidRPr="003D3FF2" w:rsidRDefault="003D3FF2" w:rsidP="003D3FF2">
      <w:pPr>
        <w:spacing w:after="0" w:line="240" w:lineRule="auto"/>
        <w:rPr>
          <w:rFonts w:ascii="Arial" w:eastAsia="Times New Roman" w:hAnsi="Arial" w:cs="Arial"/>
          <w:color w:val="333333"/>
          <w:sz w:val="23"/>
          <w:szCs w:val="23"/>
          <w:lang w:val="en" w:eastAsia="en-GB"/>
        </w:rPr>
      </w:pPr>
      <w:r w:rsidRPr="003D3FF2">
        <w:rPr>
          <w:rFonts w:ascii="Arial" w:eastAsia="Times New Roman" w:hAnsi="Arial" w:cs="Arial"/>
          <w:color w:val="333333"/>
          <w:sz w:val="23"/>
          <w:szCs w:val="23"/>
          <w:lang w:val="en" w:eastAsia="en-GB"/>
        </w:rPr>
        <w:t> </w:t>
      </w:r>
    </w:p>
    <w:p w14:paraId="07EA4EF0"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1          </w:t>
      </w:r>
      <w:r w:rsidRPr="0017387F">
        <w:rPr>
          <w:rFonts w:ascii="Arial" w:eastAsia="Times New Roman" w:hAnsi="Arial" w:cs="Arial"/>
          <w:b/>
          <w:bCs/>
          <w:color w:val="333333"/>
          <w:sz w:val="24"/>
          <w:szCs w:val="24"/>
          <w:lang w:val="en" w:eastAsia="en-GB"/>
        </w:rPr>
        <w:t>Introduction</w:t>
      </w:r>
    </w:p>
    <w:p w14:paraId="42E3127F" w14:textId="77777777" w:rsidR="0017387F" w:rsidRPr="0017387F" w:rsidRDefault="003D3FF2" w:rsidP="0017387F">
      <w:pPr>
        <w:pStyle w:val="ListParagraph"/>
        <w:numPr>
          <w:ilvl w:val="1"/>
          <w:numId w:val="6"/>
        </w:numPr>
        <w:spacing w:after="0" w:line="240" w:lineRule="auto"/>
        <w:rPr>
          <w:rFonts w:ascii="Arial" w:eastAsia="Times New Roman" w:hAnsi="Arial" w:cs="Arial"/>
          <w:color w:val="333333"/>
          <w:sz w:val="24"/>
          <w:szCs w:val="24"/>
          <w:lang w:val="en" w:eastAsia="en-GB"/>
        </w:rPr>
      </w:pPr>
      <w:r w:rsidRPr="0017387F">
        <w:rPr>
          <w:rFonts w:ascii="Arial" w:eastAsia="Times New Roman" w:hAnsi="Arial" w:cs="Arial"/>
          <w:color w:val="333333"/>
          <w:sz w:val="24"/>
          <w:szCs w:val="24"/>
          <w:lang w:val="en" w:eastAsia="en-GB"/>
        </w:rPr>
        <w:t xml:space="preserve">This document describes how the Governing Body of </w:t>
      </w:r>
      <w:r w:rsidR="001541DA">
        <w:rPr>
          <w:rFonts w:ascii="Arial" w:eastAsia="Times New Roman" w:hAnsi="Arial" w:cs="Arial"/>
          <w:color w:val="333333"/>
          <w:sz w:val="24"/>
          <w:szCs w:val="24"/>
          <w:lang w:val="en" w:eastAsia="en-GB"/>
        </w:rPr>
        <w:t>Lache</w:t>
      </w:r>
      <w:r w:rsidR="0017387F" w:rsidRPr="0017387F">
        <w:rPr>
          <w:rFonts w:ascii="Arial" w:eastAsia="Times New Roman" w:hAnsi="Arial" w:cs="Arial"/>
          <w:color w:val="333333"/>
          <w:sz w:val="24"/>
          <w:szCs w:val="24"/>
          <w:lang w:val="en" w:eastAsia="en-GB"/>
        </w:rPr>
        <w:t xml:space="preserve"> Primary</w:t>
      </w:r>
      <w:r w:rsidRPr="0017387F">
        <w:rPr>
          <w:rFonts w:ascii="Arial" w:eastAsia="Times New Roman" w:hAnsi="Arial" w:cs="Arial"/>
          <w:color w:val="333333"/>
          <w:sz w:val="24"/>
          <w:szCs w:val="24"/>
          <w:lang w:val="en" w:eastAsia="en-GB"/>
        </w:rPr>
        <w:t xml:space="preserve"> School intends to fulfil its responsibilities under the </w:t>
      </w:r>
      <w:r w:rsidR="0017387F" w:rsidRPr="0017387F">
        <w:rPr>
          <w:rFonts w:ascii="Arial" w:eastAsia="Times New Roman" w:hAnsi="Arial" w:cs="Arial"/>
          <w:color w:val="333333"/>
          <w:sz w:val="24"/>
          <w:szCs w:val="24"/>
          <w:lang w:val="en" w:eastAsia="en-GB"/>
        </w:rPr>
        <w:t>Public Sector Equality Duty</w:t>
      </w:r>
      <w:r w:rsidRPr="0017387F">
        <w:rPr>
          <w:rFonts w:ascii="Arial" w:eastAsia="Times New Roman" w:hAnsi="Arial" w:cs="Arial"/>
          <w:color w:val="333333"/>
          <w:sz w:val="24"/>
          <w:szCs w:val="24"/>
          <w:lang w:val="en" w:eastAsia="en-GB"/>
        </w:rPr>
        <w:t>.</w:t>
      </w:r>
    </w:p>
    <w:p w14:paraId="1C496CA7" w14:textId="77777777" w:rsidR="003D3FF2" w:rsidRPr="0017387F" w:rsidRDefault="003D3FF2" w:rsidP="0017387F">
      <w:pPr>
        <w:pStyle w:val="ListParagraph"/>
        <w:spacing w:after="0" w:line="240" w:lineRule="auto"/>
        <w:ind w:left="825"/>
        <w:rPr>
          <w:rFonts w:ascii="Arial" w:eastAsia="Times New Roman" w:hAnsi="Arial" w:cs="Arial"/>
          <w:color w:val="333333"/>
          <w:sz w:val="24"/>
          <w:szCs w:val="24"/>
          <w:lang w:val="en" w:eastAsia="en-GB"/>
        </w:rPr>
      </w:pPr>
      <w:r w:rsidRPr="0017387F">
        <w:rPr>
          <w:rFonts w:ascii="Arial" w:eastAsia="Times New Roman" w:hAnsi="Arial" w:cs="Arial"/>
          <w:color w:val="333333"/>
          <w:sz w:val="24"/>
          <w:szCs w:val="24"/>
          <w:lang w:val="en" w:eastAsia="en-GB"/>
        </w:rPr>
        <w:t> </w:t>
      </w:r>
    </w:p>
    <w:p w14:paraId="47DA0654"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1.2        We will have due regard to the need to:</w:t>
      </w:r>
    </w:p>
    <w:p w14:paraId="12319F2F" w14:textId="77777777" w:rsidR="003D3FF2" w:rsidRPr="003D3FF2" w:rsidRDefault="003D3FF2" w:rsidP="003D3FF2">
      <w:pPr>
        <w:numPr>
          <w:ilvl w:val="0"/>
          <w:numId w:val="1"/>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Eliminate unlawful discrimination, harassment, victimisation and any other conduct prohibited by the Equality Act;</w:t>
      </w:r>
    </w:p>
    <w:p w14:paraId="14B47950" w14:textId="77777777" w:rsidR="003D3FF2" w:rsidRPr="003D3FF2" w:rsidRDefault="003D3FF2" w:rsidP="003D3FF2">
      <w:pPr>
        <w:numPr>
          <w:ilvl w:val="0"/>
          <w:numId w:val="2"/>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Advance equality of opportunity between people who share a protected characteristic and people who do not share it; and</w:t>
      </w:r>
    </w:p>
    <w:p w14:paraId="6A9E9E1E" w14:textId="77777777" w:rsidR="003D3FF2" w:rsidRPr="003D3FF2" w:rsidRDefault="003D3FF2" w:rsidP="003D3FF2">
      <w:pPr>
        <w:numPr>
          <w:ilvl w:val="0"/>
          <w:numId w:val="3"/>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Foster good relations between people who share a protected characteristic and those who do not share it.</w:t>
      </w:r>
    </w:p>
    <w:p w14:paraId="6224DD9B" w14:textId="77777777" w:rsidR="003D3FF2" w:rsidRPr="003D3FF2" w:rsidRDefault="003D3FF2" w:rsidP="003D3FF2">
      <w:pPr>
        <w:spacing w:after="0"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3B56750D"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1.3       We will collect and use equality information to help us to:</w:t>
      </w:r>
    </w:p>
    <w:p w14:paraId="7ED54338"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key issues;</w:t>
      </w:r>
    </w:p>
    <w:p w14:paraId="5680B0D5"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Understand the impact of our policies, practices and decisions on people with different protected characteristics, and thereby plan them more effectively;</w:t>
      </w:r>
    </w:p>
    <w:p w14:paraId="220CAE07"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Assess whether we are discriminating unlawfully when carrying out any of our functions;</w:t>
      </w:r>
    </w:p>
    <w:p w14:paraId="5B7D036E"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what the key equality issues are for our organisation.</w:t>
      </w:r>
    </w:p>
    <w:p w14:paraId="65F97856"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Assess performance</w:t>
      </w:r>
    </w:p>
    <w:p w14:paraId="2E8A723B"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Benchmark our performance and processes against those of similar organisations, nationally or locally.</w:t>
      </w:r>
    </w:p>
    <w:p w14:paraId="104D05FF"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Take action</w:t>
      </w:r>
    </w:p>
    <w:p w14:paraId="75EBC2D4"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Consider taking steps to meet the needs of staff who share relevant protected characteristics;</w:t>
      </w:r>
    </w:p>
    <w:p w14:paraId="709E2BE2"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Identify if there are any actions we can take to avoid discrimination and harassment, advance equality of opportunity or foster good relations;</w:t>
      </w:r>
    </w:p>
    <w:p w14:paraId="7F067A74"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Make informed decisions about policies and practices which are based on evidence about the impact of our activities on equality;</w:t>
      </w:r>
    </w:p>
    <w:p w14:paraId="3694AFFF"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Develop equality objectives to meet the specific duties;</w:t>
      </w:r>
    </w:p>
    <w:p w14:paraId="0130AD38" w14:textId="77777777" w:rsidR="003D3FF2" w:rsidRPr="003D3FF2" w:rsidRDefault="003D3FF2" w:rsidP="003D3FF2">
      <w:pPr>
        <w:numPr>
          <w:ilvl w:val="0"/>
          <w:numId w:val="4"/>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Have due regard to the aims of the general equality duty by ensuring that staff have </w:t>
      </w:r>
      <w:r w:rsidR="0017387F" w:rsidRPr="0017387F">
        <w:rPr>
          <w:rFonts w:ascii="Arial" w:eastAsia="Times New Roman" w:hAnsi="Arial" w:cs="Arial"/>
          <w:color w:val="333333"/>
          <w:sz w:val="24"/>
          <w:szCs w:val="24"/>
          <w:lang w:val="en" w:eastAsia="en-GB"/>
        </w:rPr>
        <w:t>appropriate information</w:t>
      </w:r>
      <w:r w:rsidRPr="003D3FF2">
        <w:rPr>
          <w:rFonts w:ascii="Arial" w:eastAsia="Times New Roman" w:hAnsi="Arial" w:cs="Arial"/>
          <w:color w:val="333333"/>
          <w:sz w:val="24"/>
          <w:szCs w:val="24"/>
          <w:lang w:val="en" w:eastAsia="en-GB"/>
        </w:rPr>
        <w:t xml:space="preserve"> for decision-making.</w:t>
      </w:r>
    </w:p>
    <w:p w14:paraId="4372002E"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1.4       We will work towards developing an equality profile of staff to help us to understand key equality issues in our workforce, including any evidence of pay gaps or ‘occupational segregation’ i.e. staff with certain protected characteristics being over-represented in particular roles, for example, women as cleaners, or at certain </w:t>
      </w:r>
      <w:r w:rsidRPr="003D3FF2">
        <w:rPr>
          <w:rFonts w:ascii="Arial" w:eastAsia="Times New Roman" w:hAnsi="Arial" w:cs="Arial"/>
          <w:color w:val="333333"/>
          <w:sz w:val="24"/>
          <w:szCs w:val="24"/>
          <w:lang w:val="en" w:eastAsia="en-GB"/>
        </w:rPr>
        <w:lastRenderedPageBreak/>
        <w:t>grades. In addition, we note that it is likely to be useful to collect and consider information, appropriately disaggregated, about:</w:t>
      </w:r>
    </w:p>
    <w:p w14:paraId="077DBF74"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recruitment and promotion</w:t>
      </w:r>
    </w:p>
    <w:p w14:paraId="7E2682CE"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numbers of part-time and full-time staff</w:t>
      </w:r>
    </w:p>
    <w:p w14:paraId="2675057C"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pay and remuneration</w:t>
      </w:r>
    </w:p>
    <w:p w14:paraId="72602835"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training</w:t>
      </w:r>
    </w:p>
    <w:p w14:paraId="6DF36200"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return to work of women on maternity leave</w:t>
      </w:r>
    </w:p>
    <w:p w14:paraId="2D0397CE"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return to work of disabled employees following sick leave relating to their disability</w:t>
      </w:r>
    </w:p>
    <w:p w14:paraId="7DE392C6"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appraisals</w:t>
      </w:r>
    </w:p>
    <w:p w14:paraId="1E82A713"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grievances (including about harassment)</w:t>
      </w:r>
    </w:p>
    <w:p w14:paraId="1550422C"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disciplinary action (including for harassment)</w:t>
      </w:r>
    </w:p>
    <w:p w14:paraId="4307434A" w14:textId="77777777" w:rsidR="003D3FF2" w:rsidRPr="003D3FF2" w:rsidRDefault="003D3FF2" w:rsidP="003D3FF2">
      <w:pPr>
        <w:numPr>
          <w:ilvl w:val="0"/>
          <w:numId w:val="5"/>
        </w:numPr>
        <w:spacing w:before="100" w:beforeAutospacing="1" w:after="100" w:afterAutospacing="1" w:line="240" w:lineRule="auto"/>
        <w:ind w:left="1200"/>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dismissals and other reasons for leaving.</w:t>
      </w:r>
    </w:p>
    <w:p w14:paraId="08AD354B"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 2.         </w:t>
      </w:r>
      <w:r w:rsidRPr="0017387F">
        <w:rPr>
          <w:rFonts w:ascii="Arial" w:eastAsia="Times New Roman" w:hAnsi="Arial" w:cs="Arial"/>
          <w:b/>
          <w:bCs/>
          <w:color w:val="333333"/>
          <w:sz w:val="24"/>
          <w:szCs w:val="24"/>
          <w:lang w:val="en" w:eastAsia="en-GB"/>
        </w:rPr>
        <w:t>Publication of Equality Information</w:t>
      </w:r>
    </w:p>
    <w:p w14:paraId="77E235B1"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2.1       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in order to demonstrate compliance with the general equality duty.</w:t>
      </w:r>
    </w:p>
    <w:p w14:paraId="3C32B106"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7FBE1867" w14:textId="77777777" w:rsidR="00452FEC" w:rsidRDefault="00452FEC" w:rsidP="003D3FF2">
      <w:pPr>
        <w:spacing w:after="0" w:line="240" w:lineRule="auto"/>
        <w:jc w:val="center"/>
        <w:rPr>
          <w:rFonts w:ascii="Arial" w:eastAsia="Times New Roman" w:hAnsi="Arial" w:cs="Arial"/>
          <w:b/>
          <w:bCs/>
          <w:color w:val="333333"/>
          <w:sz w:val="24"/>
          <w:szCs w:val="24"/>
          <w:lang w:val="en" w:eastAsia="en-GB"/>
        </w:rPr>
      </w:pPr>
    </w:p>
    <w:p w14:paraId="3ABB36D5" w14:textId="77777777" w:rsidR="00452FEC" w:rsidRDefault="00452FEC" w:rsidP="003D3FF2">
      <w:pPr>
        <w:spacing w:after="0" w:line="240" w:lineRule="auto"/>
        <w:jc w:val="center"/>
        <w:rPr>
          <w:rFonts w:ascii="Arial" w:eastAsia="Times New Roman" w:hAnsi="Arial" w:cs="Arial"/>
          <w:b/>
          <w:bCs/>
          <w:color w:val="333333"/>
          <w:sz w:val="24"/>
          <w:szCs w:val="24"/>
          <w:lang w:val="en" w:eastAsia="en-GB"/>
        </w:rPr>
      </w:pPr>
    </w:p>
    <w:p w14:paraId="3B335655" w14:textId="77777777" w:rsidR="003D3FF2" w:rsidRDefault="00452FEC" w:rsidP="003D3FF2">
      <w:pPr>
        <w:spacing w:after="0" w:line="240" w:lineRule="auto"/>
        <w:jc w:val="center"/>
        <w:rPr>
          <w:rFonts w:ascii="Arial" w:eastAsia="Times New Roman" w:hAnsi="Arial" w:cs="Arial"/>
          <w:b/>
          <w:bCs/>
          <w:color w:val="333333"/>
          <w:sz w:val="24"/>
          <w:szCs w:val="24"/>
          <w:lang w:val="en" w:eastAsia="en-GB"/>
        </w:rPr>
      </w:pPr>
      <w:r>
        <w:rPr>
          <w:rFonts w:ascii="Arial" w:eastAsia="Times New Roman" w:hAnsi="Arial" w:cs="Arial"/>
          <w:b/>
          <w:bCs/>
          <w:color w:val="333333"/>
          <w:sz w:val="24"/>
          <w:szCs w:val="24"/>
          <w:lang w:val="en" w:eastAsia="en-GB"/>
        </w:rPr>
        <w:t>E</w:t>
      </w:r>
      <w:r w:rsidR="003D3FF2" w:rsidRPr="0017387F">
        <w:rPr>
          <w:rFonts w:ascii="Arial" w:eastAsia="Times New Roman" w:hAnsi="Arial" w:cs="Arial"/>
          <w:b/>
          <w:bCs/>
          <w:color w:val="333333"/>
          <w:sz w:val="24"/>
          <w:szCs w:val="24"/>
          <w:lang w:val="en" w:eastAsia="en-GB"/>
        </w:rPr>
        <w:t xml:space="preserve">quality Objectives </w:t>
      </w:r>
    </w:p>
    <w:p w14:paraId="3B83C343" w14:textId="77777777" w:rsidR="00452FEC" w:rsidRPr="003D3FF2" w:rsidRDefault="00452FEC" w:rsidP="003D3FF2">
      <w:pPr>
        <w:spacing w:after="0" w:line="240" w:lineRule="auto"/>
        <w:jc w:val="center"/>
        <w:rPr>
          <w:rFonts w:ascii="Arial" w:eastAsia="Times New Roman" w:hAnsi="Arial" w:cs="Arial"/>
          <w:color w:val="333333"/>
          <w:sz w:val="24"/>
          <w:szCs w:val="24"/>
          <w:lang w:val="en" w:eastAsia="en-GB"/>
        </w:rPr>
      </w:pPr>
    </w:p>
    <w:p w14:paraId="48E6A6A6"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There are a number of statutory duties that must be met by every school in line with legislation from the Race Relations (Amendment) Act (2000), Disability Equality Duty (2005) and Equality Act (2010).</w:t>
      </w:r>
    </w:p>
    <w:p w14:paraId="539408D1"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r w:rsidR="001541DA">
        <w:rPr>
          <w:rFonts w:ascii="Arial" w:eastAsia="Times New Roman" w:hAnsi="Arial" w:cs="Arial"/>
          <w:color w:val="333333"/>
          <w:sz w:val="24"/>
          <w:szCs w:val="24"/>
          <w:lang w:val="en" w:eastAsia="en-GB"/>
        </w:rPr>
        <w:t>Lache</w:t>
      </w:r>
      <w:r w:rsidR="0017387F" w:rsidRPr="0017387F">
        <w:rPr>
          <w:rFonts w:ascii="Arial" w:eastAsia="Times New Roman" w:hAnsi="Arial" w:cs="Arial"/>
          <w:color w:val="333333"/>
          <w:sz w:val="24"/>
          <w:szCs w:val="24"/>
          <w:lang w:val="en" w:eastAsia="en-GB"/>
        </w:rPr>
        <w:t xml:space="preserve"> Primary</w:t>
      </w:r>
      <w:r w:rsidRPr="003D3FF2">
        <w:rPr>
          <w:rFonts w:ascii="Arial" w:eastAsia="Times New Roman" w:hAnsi="Arial" w:cs="Arial"/>
          <w:color w:val="333333"/>
          <w:sz w:val="24"/>
          <w:szCs w:val="24"/>
          <w:lang w:val="en" w:eastAsia="en-GB"/>
        </w:rPr>
        <w:t xml:space="preserve"> School is committed to meeting its public sector duties and acknowledges that we have a statutory duty to:</w:t>
      </w:r>
    </w:p>
    <w:p w14:paraId="712323F2"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6C26FBF0"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Eliminate discrimination, harassment and victimisation;</w:t>
      </w:r>
    </w:p>
    <w:p w14:paraId="2E9C1E4D"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36432A0B"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Promote equality of access and opportunity within our school and within our wider community;</w:t>
      </w:r>
    </w:p>
    <w:p w14:paraId="49B0B911"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1BB8AF8C"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Promote positive attitudes to difference and good relationships between people with different backgrounds, genders, cultures, faiths, abilities and ethnic origins.</w:t>
      </w:r>
    </w:p>
    <w:p w14:paraId="173356B1"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27918D0F"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xml:space="preserve">The Leadership Team and Governors </w:t>
      </w:r>
      <w:r w:rsidR="0017387F" w:rsidRPr="0017387F">
        <w:rPr>
          <w:rFonts w:ascii="Arial" w:eastAsia="Times New Roman" w:hAnsi="Arial" w:cs="Arial"/>
          <w:color w:val="333333"/>
          <w:sz w:val="24"/>
          <w:szCs w:val="24"/>
          <w:lang w:val="en" w:eastAsia="en-GB"/>
        </w:rPr>
        <w:t>will</w:t>
      </w:r>
      <w:r w:rsidRPr="003D3FF2">
        <w:rPr>
          <w:rFonts w:ascii="Arial" w:eastAsia="Times New Roman" w:hAnsi="Arial" w:cs="Arial"/>
          <w:color w:val="333333"/>
          <w:sz w:val="24"/>
          <w:szCs w:val="24"/>
          <w:lang w:val="en" w:eastAsia="en-GB"/>
        </w:rPr>
        <w:t xml:space="preserve"> review the progress we are making to meet our equality objectives with regard to the protected groups </w:t>
      </w:r>
      <w:r w:rsidR="0017387F" w:rsidRPr="0017387F">
        <w:rPr>
          <w:rFonts w:ascii="Arial" w:hAnsi="Arial" w:cs="Arial"/>
          <w:sz w:val="24"/>
          <w:szCs w:val="24"/>
        </w:rPr>
        <w:t xml:space="preserve">(age, sex, sexual orientation, race, colour, nationality, ethnic or national origins, disability, religion or belief, sexual orientation or marital/civil partnership status, gender reassignment, pregnancy or maternity). </w:t>
      </w:r>
      <w:r w:rsidRPr="003D3FF2">
        <w:rPr>
          <w:rFonts w:ascii="Arial" w:eastAsia="Times New Roman" w:hAnsi="Arial" w:cs="Arial"/>
          <w:color w:val="333333"/>
          <w:sz w:val="24"/>
          <w:szCs w:val="24"/>
          <w:lang w:val="en" w:eastAsia="en-GB"/>
        </w:rPr>
        <w:t>under the Equality Act (2010).</w:t>
      </w:r>
    </w:p>
    <w:p w14:paraId="15DD3A3D"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t> </w:t>
      </w:r>
    </w:p>
    <w:p w14:paraId="630FFC11" w14:textId="77777777" w:rsidR="001541DA" w:rsidRDefault="001541DA" w:rsidP="003D3FF2">
      <w:pPr>
        <w:spacing w:after="0" w:line="240" w:lineRule="auto"/>
        <w:rPr>
          <w:rFonts w:ascii="Arial" w:eastAsia="Times New Roman" w:hAnsi="Arial" w:cs="Arial"/>
          <w:b/>
          <w:bCs/>
          <w:color w:val="333333"/>
          <w:sz w:val="24"/>
          <w:szCs w:val="24"/>
          <w:lang w:val="en" w:eastAsia="en-GB"/>
        </w:rPr>
      </w:pPr>
    </w:p>
    <w:p w14:paraId="77460412" w14:textId="77777777" w:rsidR="00EA5C8C" w:rsidRDefault="00EA5C8C" w:rsidP="003D3FF2">
      <w:pPr>
        <w:spacing w:after="0" w:line="240" w:lineRule="auto"/>
        <w:rPr>
          <w:rFonts w:ascii="Arial" w:eastAsia="Times New Roman" w:hAnsi="Arial" w:cs="Arial"/>
          <w:b/>
          <w:bCs/>
          <w:color w:val="333333"/>
          <w:sz w:val="24"/>
          <w:szCs w:val="24"/>
          <w:lang w:val="en" w:eastAsia="en-GB"/>
        </w:rPr>
      </w:pPr>
    </w:p>
    <w:p w14:paraId="541715F5" w14:textId="77777777" w:rsidR="00EA5C8C" w:rsidRDefault="00EA5C8C" w:rsidP="003D3FF2">
      <w:pPr>
        <w:spacing w:after="0" w:line="240" w:lineRule="auto"/>
        <w:rPr>
          <w:rFonts w:ascii="Arial" w:eastAsia="Times New Roman" w:hAnsi="Arial" w:cs="Arial"/>
          <w:b/>
          <w:bCs/>
          <w:color w:val="333333"/>
          <w:sz w:val="24"/>
          <w:szCs w:val="24"/>
          <w:lang w:val="en" w:eastAsia="en-GB"/>
        </w:rPr>
      </w:pPr>
    </w:p>
    <w:p w14:paraId="14B235BE"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17387F">
        <w:rPr>
          <w:rFonts w:ascii="Arial" w:eastAsia="Times New Roman" w:hAnsi="Arial" w:cs="Arial"/>
          <w:b/>
          <w:bCs/>
          <w:color w:val="333333"/>
          <w:sz w:val="24"/>
          <w:szCs w:val="24"/>
          <w:lang w:val="en" w:eastAsia="en-GB"/>
        </w:rPr>
        <w:lastRenderedPageBreak/>
        <w:t>Equality Objectives:</w:t>
      </w:r>
    </w:p>
    <w:p w14:paraId="13C4766B"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 xml:space="preserve">At </w:t>
      </w:r>
      <w:r w:rsidR="001541DA">
        <w:rPr>
          <w:rFonts w:ascii="Arial" w:eastAsia="Times New Roman" w:hAnsi="Arial" w:cs="Arial"/>
          <w:color w:val="333333"/>
          <w:sz w:val="24"/>
          <w:szCs w:val="24"/>
          <w:lang w:val="en" w:eastAsia="en-GB"/>
        </w:rPr>
        <w:t>Lache</w:t>
      </w:r>
      <w:r w:rsidR="0017387F" w:rsidRPr="0017387F">
        <w:rPr>
          <w:rFonts w:ascii="Arial" w:eastAsia="Times New Roman" w:hAnsi="Arial" w:cs="Arial"/>
          <w:color w:val="333333"/>
          <w:sz w:val="24"/>
          <w:szCs w:val="24"/>
          <w:lang w:val="en" w:eastAsia="en-GB"/>
        </w:rPr>
        <w:t xml:space="preserve"> Primary</w:t>
      </w:r>
      <w:r w:rsidR="0017387F" w:rsidRPr="003D3FF2">
        <w:rPr>
          <w:rFonts w:ascii="Arial" w:eastAsia="Times New Roman" w:hAnsi="Arial" w:cs="Arial"/>
          <w:color w:val="333333"/>
          <w:sz w:val="24"/>
          <w:szCs w:val="24"/>
          <w:lang w:val="en" w:eastAsia="en-GB"/>
        </w:rPr>
        <w:t xml:space="preserve"> </w:t>
      </w:r>
      <w:r w:rsidRPr="003D3FF2">
        <w:rPr>
          <w:rFonts w:ascii="Arial" w:eastAsia="Times New Roman" w:hAnsi="Arial" w:cs="Arial"/>
          <w:color w:val="333333"/>
          <w:sz w:val="24"/>
          <w:szCs w:val="24"/>
          <w:lang w:val="en" w:eastAsia="en-GB"/>
        </w:rPr>
        <w:t>School, we are committed to ensuring equality of education and opportunity for all pupils, staff, parents and carers, irrespective of race, gender, disability, belief, religion or socio-economic background.</w:t>
      </w:r>
    </w:p>
    <w:p w14:paraId="72FFA9C7"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t>In order to further support pupils, raise standards and ensure inclusive teaching, we have set ourselves the following objectives:</w:t>
      </w:r>
    </w:p>
    <w:p w14:paraId="55213F5D" w14:textId="2D4AA73C" w:rsidR="001541DA" w:rsidRPr="00F758A6" w:rsidRDefault="003D3FF2" w:rsidP="00F758A6">
      <w:r w:rsidRPr="003D3FF2">
        <w:rPr>
          <w:rFonts w:ascii="Arial" w:eastAsia="Times New Roman" w:hAnsi="Arial" w:cs="Arial"/>
          <w:color w:val="333333"/>
          <w:sz w:val="24"/>
          <w:szCs w:val="24"/>
          <w:lang w:val="en" w:eastAsia="en-GB"/>
        </w:rPr>
        <w:br/>
        <w:t>Objective 1: </w:t>
      </w:r>
      <w:r w:rsidR="004570FA" w:rsidRPr="004570FA">
        <w:rPr>
          <w:rFonts w:ascii="Arial" w:hAnsi="Arial" w:cs="Arial"/>
          <w:sz w:val="24"/>
          <w:szCs w:val="24"/>
        </w:rPr>
        <w:t>To continue to develop and promote greater understanding and acceptance of the protective characteristics including LGBTQ</w:t>
      </w:r>
    </w:p>
    <w:p w14:paraId="7788A73A" w14:textId="5416B9C3" w:rsidR="001541DA" w:rsidRPr="001541DA" w:rsidRDefault="00EB0524" w:rsidP="003D3FF2">
      <w:pPr>
        <w:spacing w:after="0" w:line="240" w:lineRule="auto"/>
        <w:rPr>
          <w:rFonts w:ascii="Arial" w:eastAsia="Times New Roman" w:hAnsi="Arial" w:cs="Arial"/>
          <w:i/>
          <w:color w:val="333333"/>
          <w:sz w:val="24"/>
          <w:szCs w:val="24"/>
          <w:lang w:val="en" w:eastAsia="en-GB"/>
        </w:rPr>
      </w:pPr>
      <w:r>
        <w:rPr>
          <w:rFonts w:ascii="Arial" w:eastAsia="Times New Roman" w:hAnsi="Arial" w:cs="Arial"/>
          <w:i/>
          <w:color w:val="333333"/>
          <w:sz w:val="24"/>
          <w:szCs w:val="24"/>
          <w:lang w:val="en" w:eastAsia="en-GB"/>
        </w:rPr>
        <w:t>To be monitored by the</w:t>
      </w:r>
      <w:r w:rsidR="00F758A6">
        <w:rPr>
          <w:rFonts w:ascii="Arial" w:eastAsia="Times New Roman" w:hAnsi="Arial" w:cs="Arial"/>
          <w:i/>
          <w:color w:val="333333"/>
          <w:sz w:val="24"/>
          <w:szCs w:val="24"/>
          <w:lang w:val="en" w:eastAsia="en-GB"/>
        </w:rPr>
        <w:t xml:space="preserve"> </w:t>
      </w:r>
      <w:r w:rsidR="004570FA">
        <w:rPr>
          <w:rFonts w:ascii="Arial" w:eastAsia="Times New Roman" w:hAnsi="Arial" w:cs="Arial"/>
          <w:i/>
          <w:color w:val="333333"/>
          <w:sz w:val="24"/>
          <w:szCs w:val="24"/>
          <w:lang w:val="en" w:eastAsia="en-GB"/>
        </w:rPr>
        <w:t xml:space="preserve">SLT and reviewed through No </w:t>
      </w:r>
      <w:proofErr w:type="gramStart"/>
      <w:r w:rsidR="004570FA">
        <w:rPr>
          <w:rFonts w:ascii="Arial" w:eastAsia="Times New Roman" w:hAnsi="Arial" w:cs="Arial"/>
          <w:i/>
          <w:color w:val="333333"/>
          <w:sz w:val="24"/>
          <w:szCs w:val="24"/>
          <w:lang w:val="en" w:eastAsia="en-GB"/>
        </w:rPr>
        <w:t>outsiders</w:t>
      </w:r>
      <w:proofErr w:type="gramEnd"/>
      <w:r w:rsidR="004570FA">
        <w:rPr>
          <w:rFonts w:ascii="Arial" w:eastAsia="Times New Roman" w:hAnsi="Arial" w:cs="Arial"/>
          <w:i/>
          <w:color w:val="333333"/>
          <w:sz w:val="24"/>
          <w:szCs w:val="24"/>
          <w:lang w:val="en" w:eastAsia="en-GB"/>
        </w:rPr>
        <w:t xml:space="preserve"> delivery and scrutiny</w:t>
      </w:r>
      <w:r w:rsidR="001541DA" w:rsidRPr="001541DA">
        <w:rPr>
          <w:rFonts w:ascii="Arial" w:eastAsia="Times New Roman" w:hAnsi="Arial" w:cs="Arial"/>
          <w:i/>
          <w:color w:val="333333"/>
          <w:sz w:val="24"/>
          <w:szCs w:val="24"/>
          <w:lang w:val="en" w:eastAsia="en-GB"/>
        </w:rPr>
        <w:t>.</w:t>
      </w:r>
    </w:p>
    <w:p w14:paraId="5084511C" w14:textId="64899999" w:rsidR="00F758A6" w:rsidRDefault="003D3FF2" w:rsidP="00EB0524">
      <w:pPr>
        <w:spacing w:after="0" w:line="240" w:lineRule="auto"/>
        <w:rPr>
          <w:rFonts w:ascii="Arial" w:hAnsi="Arial" w:cs="Arial"/>
          <w:color w:val="000000"/>
          <w:sz w:val="23"/>
          <w:szCs w:val="23"/>
          <w:shd w:val="clear" w:color="auto" w:fill="B3C9EC"/>
        </w:rPr>
      </w:pPr>
      <w:r w:rsidRPr="003D3FF2">
        <w:rPr>
          <w:rFonts w:ascii="Arial" w:eastAsia="Times New Roman" w:hAnsi="Arial" w:cs="Arial"/>
          <w:color w:val="333333"/>
          <w:sz w:val="24"/>
          <w:szCs w:val="24"/>
          <w:lang w:val="en" w:eastAsia="en-GB"/>
        </w:rPr>
        <w:br/>
      </w:r>
      <w:r w:rsidRPr="004570FA">
        <w:rPr>
          <w:rFonts w:ascii="Arial" w:eastAsia="Times New Roman" w:hAnsi="Arial" w:cs="Arial"/>
          <w:color w:val="333333"/>
          <w:sz w:val="24"/>
          <w:szCs w:val="24"/>
          <w:lang w:val="en" w:eastAsia="en-GB"/>
        </w:rPr>
        <w:t xml:space="preserve">Objective 2:  </w:t>
      </w:r>
      <w:r w:rsidR="004570FA" w:rsidRPr="004570FA">
        <w:rPr>
          <w:rStyle w:val="Strong"/>
          <w:rFonts w:ascii="Arial" w:hAnsi="Arial" w:cs="Arial"/>
          <w:b w:val="0"/>
          <w:bCs w:val="0"/>
          <w:color w:val="000000"/>
          <w:sz w:val="24"/>
          <w:szCs w:val="24"/>
          <w:bdr w:val="none" w:sz="0" w:space="0" w:color="auto" w:frame="1"/>
        </w:rPr>
        <w:t>To explore and understand the reasons for the disproportionately higher absentee levels of PP pupils and begin to improve attendance rates of these pupils.</w:t>
      </w:r>
    </w:p>
    <w:p w14:paraId="7F286E84" w14:textId="77777777" w:rsidR="00EB0524" w:rsidRPr="00EB0524" w:rsidRDefault="00EB0524" w:rsidP="00EB0524">
      <w:pPr>
        <w:spacing w:after="0" w:line="240" w:lineRule="auto"/>
        <w:rPr>
          <w:rFonts w:ascii="Arial" w:eastAsia="Times New Roman" w:hAnsi="Arial" w:cs="Arial"/>
          <w:color w:val="333333"/>
          <w:sz w:val="24"/>
          <w:szCs w:val="24"/>
          <w:lang w:val="en" w:eastAsia="en-GB"/>
        </w:rPr>
      </w:pPr>
    </w:p>
    <w:p w14:paraId="4D24CBDE" w14:textId="77777777" w:rsidR="001541DA" w:rsidRPr="001541DA" w:rsidRDefault="001541DA" w:rsidP="001541DA">
      <w:pPr>
        <w:spacing w:after="0" w:line="240" w:lineRule="auto"/>
        <w:rPr>
          <w:rFonts w:ascii="Arial" w:eastAsia="Times New Roman" w:hAnsi="Arial" w:cs="Arial"/>
          <w:i/>
          <w:color w:val="333333"/>
          <w:sz w:val="24"/>
          <w:szCs w:val="24"/>
          <w:lang w:val="en" w:eastAsia="en-GB"/>
        </w:rPr>
      </w:pPr>
      <w:r w:rsidRPr="001541DA">
        <w:rPr>
          <w:rFonts w:ascii="Arial" w:eastAsia="Times New Roman" w:hAnsi="Arial" w:cs="Arial"/>
          <w:i/>
          <w:color w:val="333333"/>
          <w:sz w:val="24"/>
          <w:szCs w:val="24"/>
          <w:lang w:val="en" w:eastAsia="en-GB"/>
        </w:rPr>
        <w:t>To be monitored by the Headteacher</w:t>
      </w:r>
      <w:r w:rsidR="00F758A6">
        <w:rPr>
          <w:rFonts w:ascii="Arial" w:eastAsia="Times New Roman" w:hAnsi="Arial" w:cs="Arial"/>
          <w:i/>
          <w:color w:val="333333"/>
          <w:sz w:val="24"/>
          <w:szCs w:val="24"/>
          <w:lang w:val="en" w:eastAsia="en-GB"/>
        </w:rPr>
        <w:t xml:space="preserve">, </w:t>
      </w:r>
      <w:r w:rsidR="00EB0524">
        <w:rPr>
          <w:rFonts w:ascii="Arial" w:eastAsia="Times New Roman" w:hAnsi="Arial" w:cs="Arial"/>
          <w:i/>
          <w:color w:val="333333"/>
          <w:sz w:val="24"/>
          <w:szCs w:val="24"/>
          <w:lang w:val="en" w:eastAsia="en-GB"/>
        </w:rPr>
        <w:t>DH</w:t>
      </w:r>
      <w:r w:rsidR="00F758A6">
        <w:rPr>
          <w:rFonts w:ascii="Arial" w:eastAsia="Times New Roman" w:hAnsi="Arial" w:cs="Arial"/>
          <w:i/>
          <w:color w:val="333333"/>
          <w:sz w:val="24"/>
          <w:szCs w:val="24"/>
          <w:lang w:val="en" w:eastAsia="en-GB"/>
        </w:rPr>
        <w:t>, LM and FSO</w:t>
      </w:r>
      <w:r w:rsidRPr="001541DA">
        <w:rPr>
          <w:rFonts w:ascii="Arial" w:eastAsia="Times New Roman" w:hAnsi="Arial" w:cs="Arial"/>
          <w:i/>
          <w:color w:val="333333"/>
          <w:sz w:val="24"/>
          <w:szCs w:val="24"/>
          <w:lang w:val="en" w:eastAsia="en-GB"/>
        </w:rPr>
        <w:t xml:space="preserve"> (objective 2). </w:t>
      </w:r>
    </w:p>
    <w:p w14:paraId="17ADDEB0" w14:textId="1E69F1EB" w:rsidR="003D3FF2" w:rsidRPr="00F758A6" w:rsidRDefault="003D3FF2" w:rsidP="00F758A6">
      <w:r w:rsidRPr="003D3FF2">
        <w:rPr>
          <w:rFonts w:ascii="Arial" w:eastAsia="Times New Roman" w:hAnsi="Arial" w:cs="Arial"/>
          <w:color w:val="333333"/>
          <w:sz w:val="24"/>
          <w:szCs w:val="24"/>
          <w:lang w:val="en" w:eastAsia="en-GB"/>
        </w:rPr>
        <w:br/>
        <w:t>Objective 3: </w:t>
      </w:r>
      <w:r w:rsidR="004570FA" w:rsidRPr="004570FA">
        <w:rPr>
          <w:rStyle w:val="Strong"/>
          <w:rFonts w:ascii="Arial" w:hAnsi="Arial" w:cs="Arial"/>
          <w:b w:val="0"/>
          <w:bCs w:val="0"/>
          <w:color w:val="000000"/>
          <w:sz w:val="24"/>
          <w:szCs w:val="24"/>
          <w:bdr w:val="none" w:sz="0" w:space="0" w:color="auto" w:frame="1"/>
        </w:rPr>
        <w:t xml:space="preserve">To monitor and analyse pupil achievement by </w:t>
      </w:r>
      <w:r w:rsidR="004570FA" w:rsidRPr="004570FA">
        <w:rPr>
          <w:rStyle w:val="Strong"/>
          <w:rFonts w:ascii="Arial" w:hAnsi="Arial" w:cs="Arial"/>
          <w:b w:val="0"/>
          <w:bCs w:val="0"/>
          <w:color w:val="000000"/>
          <w:sz w:val="24"/>
          <w:szCs w:val="24"/>
          <w:bdr w:val="none" w:sz="0" w:space="0" w:color="auto" w:frame="1"/>
        </w:rPr>
        <w:t xml:space="preserve">protective characteristics </w:t>
      </w:r>
      <w:r w:rsidR="004570FA" w:rsidRPr="004570FA">
        <w:rPr>
          <w:rStyle w:val="Strong"/>
          <w:rFonts w:ascii="Arial" w:hAnsi="Arial" w:cs="Arial"/>
          <w:b w:val="0"/>
          <w:bCs w:val="0"/>
          <w:color w:val="000000"/>
          <w:sz w:val="24"/>
          <w:szCs w:val="24"/>
          <w:bdr w:val="none" w:sz="0" w:space="0" w:color="auto" w:frame="1"/>
        </w:rPr>
        <w:t>and act on any trends or patterns in the data that require additional support for pupils</w:t>
      </w:r>
      <w:r w:rsidRPr="004570FA">
        <w:rPr>
          <w:rFonts w:ascii="Arial" w:eastAsia="Times New Roman" w:hAnsi="Arial" w:cs="Arial"/>
          <w:b/>
          <w:bCs/>
          <w:color w:val="333333"/>
          <w:sz w:val="24"/>
          <w:szCs w:val="24"/>
          <w:lang w:val="en" w:eastAsia="en-GB"/>
        </w:rPr>
        <w:t xml:space="preserve"> </w:t>
      </w:r>
    </w:p>
    <w:p w14:paraId="0444D404" w14:textId="77777777" w:rsidR="001541DA" w:rsidRPr="003D3FF2" w:rsidRDefault="001541DA" w:rsidP="003D3FF2">
      <w:pPr>
        <w:spacing w:after="0" w:line="240" w:lineRule="auto"/>
        <w:rPr>
          <w:rFonts w:ascii="Arial" w:eastAsia="Times New Roman" w:hAnsi="Arial" w:cs="Arial"/>
          <w:color w:val="333333"/>
          <w:sz w:val="24"/>
          <w:szCs w:val="24"/>
          <w:lang w:val="en" w:eastAsia="en-GB"/>
        </w:rPr>
      </w:pPr>
    </w:p>
    <w:p w14:paraId="5F865B44" w14:textId="21A018C1" w:rsidR="001541DA" w:rsidRDefault="001541DA" w:rsidP="003D3FF2">
      <w:pPr>
        <w:spacing w:after="0" w:line="240" w:lineRule="auto"/>
        <w:rPr>
          <w:rFonts w:ascii="Arial" w:eastAsia="Times New Roman" w:hAnsi="Arial" w:cs="Arial"/>
          <w:i/>
          <w:color w:val="333333"/>
          <w:sz w:val="24"/>
          <w:szCs w:val="24"/>
          <w:lang w:val="en" w:eastAsia="en-GB"/>
        </w:rPr>
      </w:pPr>
      <w:r w:rsidRPr="001541DA">
        <w:rPr>
          <w:rFonts w:ascii="Arial" w:eastAsia="Times New Roman" w:hAnsi="Arial" w:cs="Arial"/>
          <w:i/>
          <w:color w:val="333333"/>
          <w:sz w:val="24"/>
          <w:szCs w:val="24"/>
          <w:lang w:val="en" w:eastAsia="en-GB"/>
        </w:rPr>
        <w:t>To be monitored by the Headteacher</w:t>
      </w:r>
      <w:r w:rsidR="00F758A6">
        <w:rPr>
          <w:rFonts w:ascii="Arial" w:eastAsia="Times New Roman" w:hAnsi="Arial" w:cs="Arial"/>
          <w:i/>
          <w:color w:val="333333"/>
          <w:sz w:val="24"/>
          <w:szCs w:val="24"/>
          <w:lang w:val="en" w:eastAsia="en-GB"/>
        </w:rPr>
        <w:t>, SLT and</w:t>
      </w:r>
      <w:r w:rsidR="004570FA">
        <w:rPr>
          <w:rFonts w:ascii="Arial" w:eastAsia="Times New Roman" w:hAnsi="Arial" w:cs="Arial"/>
          <w:i/>
          <w:color w:val="333333"/>
          <w:sz w:val="24"/>
          <w:szCs w:val="24"/>
          <w:lang w:val="en" w:eastAsia="en-GB"/>
        </w:rPr>
        <w:t xml:space="preserve"> teachers</w:t>
      </w:r>
      <w:r w:rsidRPr="001541DA">
        <w:rPr>
          <w:rFonts w:ascii="Arial" w:eastAsia="Times New Roman" w:hAnsi="Arial" w:cs="Arial"/>
          <w:i/>
          <w:color w:val="333333"/>
          <w:sz w:val="24"/>
          <w:szCs w:val="24"/>
          <w:lang w:val="en" w:eastAsia="en-GB"/>
        </w:rPr>
        <w:t>). </w:t>
      </w:r>
    </w:p>
    <w:p w14:paraId="40683A49" w14:textId="45046222" w:rsidR="001541DA"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r w:rsidR="00EA5C8C">
        <w:rPr>
          <w:rFonts w:ascii="Arial" w:eastAsia="Times New Roman" w:hAnsi="Arial" w:cs="Arial"/>
          <w:color w:val="333333"/>
          <w:sz w:val="24"/>
          <w:szCs w:val="24"/>
          <w:lang w:val="en" w:eastAsia="en-GB"/>
        </w:rPr>
        <w:t>All Objectives to be</w:t>
      </w:r>
      <w:r w:rsidRPr="003D3FF2">
        <w:rPr>
          <w:rFonts w:ascii="Arial" w:eastAsia="Times New Roman" w:hAnsi="Arial" w:cs="Arial"/>
          <w:color w:val="333333"/>
          <w:sz w:val="24"/>
          <w:szCs w:val="24"/>
          <w:lang w:val="en" w:eastAsia="en-GB"/>
        </w:rPr>
        <w:t xml:space="preserve"> reviewed annually by the governing body and SLT in the </w:t>
      </w:r>
      <w:r w:rsidR="004570FA">
        <w:rPr>
          <w:rFonts w:ascii="Arial" w:eastAsia="Times New Roman" w:hAnsi="Arial" w:cs="Arial"/>
          <w:color w:val="333333"/>
          <w:sz w:val="24"/>
          <w:szCs w:val="24"/>
          <w:lang w:val="en" w:eastAsia="en-GB"/>
        </w:rPr>
        <w:t>Summer</w:t>
      </w:r>
      <w:r w:rsidRPr="003D3FF2">
        <w:rPr>
          <w:rFonts w:ascii="Arial" w:eastAsia="Times New Roman" w:hAnsi="Arial" w:cs="Arial"/>
          <w:color w:val="333333"/>
          <w:sz w:val="24"/>
          <w:szCs w:val="24"/>
          <w:lang w:val="en" w:eastAsia="en-GB"/>
        </w:rPr>
        <w:t xml:space="preserve"> term.</w:t>
      </w:r>
    </w:p>
    <w:p w14:paraId="7990E2A6" w14:textId="77777777" w:rsidR="001541DA"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p>
    <w:p w14:paraId="4653FC3B" w14:textId="77777777" w:rsidR="001541DA" w:rsidRDefault="003D3FF2" w:rsidP="001541DA">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p>
    <w:p w14:paraId="1F003C13" w14:textId="77777777" w:rsidR="003D3FF2" w:rsidRPr="003D3FF2" w:rsidRDefault="003D3FF2" w:rsidP="003D3FF2">
      <w:pPr>
        <w:spacing w:after="0" w:line="240" w:lineRule="auto"/>
        <w:rPr>
          <w:rFonts w:ascii="Arial" w:eastAsia="Times New Roman" w:hAnsi="Arial" w:cs="Arial"/>
          <w:color w:val="333333"/>
          <w:sz w:val="24"/>
          <w:szCs w:val="24"/>
          <w:lang w:val="en" w:eastAsia="en-GB"/>
        </w:rPr>
      </w:pPr>
      <w:r w:rsidRPr="003D3FF2">
        <w:rPr>
          <w:rFonts w:ascii="Arial" w:eastAsia="Times New Roman" w:hAnsi="Arial" w:cs="Arial"/>
          <w:color w:val="333333"/>
          <w:sz w:val="24"/>
          <w:szCs w:val="24"/>
          <w:lang w:val="en" w:eastAsia="en-GB"/>
        </w:rPr>
        <w:br/>
      </w:r>
    </w:p>
    <w:p w14:paraId="670D7A2B" w14:textId="77777777" w:rsidR="004362C6" w:rsidRPr="0017387F" w:rsidRDefault="004362C6">
      <w:pPr>
        <w:rPr>
          <w:rFonts w:ascii="Arial" w:hAnsi="Arial" w:cs="Arial"/>
          <w:sz w:val="24"/>
          <w:szCs w:val="24"/>
        </w:rPr>
      </w:pPr>
    </w:p>
    <w:p w14:paraId="0B14B896" w14:textId="77777777" w:rsidR="0017387F" w:rsidRPr="0017387F" w:rsidRDefault="0017387F" w:rsidP="0017387F">
      <w:pPr>
        <w:jc w:val="right"/>
        <w:rPr>
          <w:rFonts w:ascii="Arial" w:hAnsi="Arial" w:cs="Arial"/>
          <w:sz w:val="24"/>
          <w:szCs w:val="24"/>
        </w:rPr>
      </w:pPr>
    </w:p>
    <w:sectPr w:rsidR="0017387F" w:rsidRPr="00173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791"/>
    <w:multiLevelType w:val="multilevel"/>
    <w:tmpl w:val="EFD2FB5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50A86"/>
    <w:multiLevelType w:val="multilevel"/>
    <w:tmpl w:val="D8C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154ED"/>
    <w:multiLevelType w:val="multilevel"/>
    <w:tmpl w:val="B60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D6614A"/>
    <w:multiLevelType w:val="multilevel"/>
    <w:tmpl w:val="6204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22F58"/>
    <w:multiLevelType w:val="multilevel"/>
    <w:tmpl w:val="FB1C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C73B68"/>
    <w:multiLevelType w:val="multilevel"/>
    <w:tmpl w:val="875E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F2"/>
    <w:rsid w:val="001541DA"/>
    <w:rsid w:val="0017387F"/>
    <w:rsid w:val="003D3FF2"/>
    <w:rsid w:val="004362C6"/>
    <w:rsid w:val="00452FEC"/>
    <w:rsid w:val="004570FA"/>
    <w:rsid w:val="00841A1C"/>
    <w:rsid w:val="00AB254C"/>
    <w:rsid w:val="00EA5C8C"/>
    <w:rsid w:val="00EB0524"/>
    <w:rsid w:val="00F75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3E1C2"/>
  <w15:docId w15:val="{B8818E4D-838B-462B-B3E8-034669A8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3D3FF2"/>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3FF2"/>
    <w:rPr>
      <w:b/>
      <w:bCs/>
    </w:rPr>
  </w:style>
  <w:style w:type="paragraph" w:styleId="NormalWeb">
    <w:name w:val="Normal (Web)"/>
    <w:basedOn w:val="Normal"/>
    <w:uiPriority w:val="99"/>
    <w:semiHidden/>
    <w:unhideWhenUsed/>
    <w:rsid w:val="003D3FF2"/>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3D3FF2"/>
    <w:rPr>
      <w:rFonts w:ascii="Arial" w:hAnsi="Arial" w:cs="Arial"/>
      <w:sz w:val="24"/>
      <w:szCs w:val="24"/>
    </w:rPr>
  </w:style>
  <w:style w:type="paragraph" w:customStyle="1" w:styleId="Default">
    <w:name w:val="Default"/>
    <w:rsid w:val="003D3F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387F"/>
    <w:pPr>
      <w:ind w:left="720"/>
      <w:contextualSpacing/>
    </w:pPr>
  </w:style>
  <w:style w:type="paragraph" w:styleId="BalloonText">
    <w:name w:val="Balloon Text"/>
    <w:basedOn w:val="Normal"/>
    <w:link w:val="BalloonTextChar"/>
    <w:uiPriority w:val="99"/>
    <w:semiHidden/>
    <w:unhideWhenUsed/>
    <w:rsid w:val="00841A1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41A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665853">
      <w:bodyDiv w:val="1"/>
      <w:marLeft w:val="0"/>
      <w:marRight w:val="0"/>
      <w:marTop w:val="0"/>
      <w:marBottom w:val="0"/>
      <w:divBdr>
        <w:top w:val="none" w:sz="0" w:space="0" w:color="auto"/>
        <w:left w:val="none" w:sz="0" w:space="0" w:color="auto"/>
        <w:bottom w:val="none" w:sz="0" w:space="0" w:color="auto"/>
        <w:right w:val="none" w:sz="0" w:space="0" w:color="auto"/>
      </w:divBdr>
      <w:divsChild>
        <w:div w:id="290088963">
          <w:marLeft w:val="0"/>
          <w:marRight w:val="0"/>
          <w:marTop w:val="0"/>
          <w:marBottom w:val="0"/>
          <w:divBdr>
            <w:top w:val="none" w:sz="0" w:space="0" w:color="auto"/>
            <w:left w:val="none" w:sz="0" w:space="0" w:color="auto"/>
            <w:bottom w:val="none" w:sz="0" w:space="0" w:color="auto"/>
            <w:right w:val="none" w:sz="0" w:space="0" w:color="auto"/>
          </w:divBdr>
          <w:divsChild>
            <w:div w:id="673074926">
              <w:marLeft w:val="0"/>
              <w:marRight w:val="0"/>
              <w:marTop w:val="0"/>
              <w:marBottom w:val="0"/>
              <w:divBdr>
                <w:top w:val="none" w:sz="0" w:space="0" w:color="auto"/>
                <w:left w:val="none" w:sz="0" w:space="0" w:color="auto"/>
                <w:bottom w:val="none" w:sz="0" w:space="0" w:color="auto"/>
                <w:right w:val="none" w:sz="0" w:space="0" w:color="auto"/>
              </w:divBdr>
              <w:divsChild>
                <w:div w:id="1512332008">
                  <w:marLeft w:val="0"/>
                  <w:marRight w:val="0"/>
                  <w:marTop w:val="0"/>
                  <w:marBottom w:val="0"/>
                  <w:divBdr>
                    <w:top w:val="none" w:sz="0" w:space="0" w:color="auto"/>
                    <w:left w:val="none" w:sz="0" w:space="0" w:color="auto"/>
                    <w:bottom w:val="none" w:sz="0" w:space="0" w:color="auto"/>
                    <w:right w:val="none" w:sz="0" w:space="0" w:color="auto"/>
                  </w:divBdr>
                  <w:divsChild>
                    <w:div w:id="665089428">
                      <w:marLeft w:val="0"/>
                      <w:marRight w:val="0"/>
                      <w:marTop w:val="0"/>
                      <w:marBottom w:val="0"/>
                      <w:divBdr>
                        <w:top w:val="none" w:sz="0" w:space="0" w:color="auto"/>
                        <w:left w:val="none" w:sz="0" w:space="0" w:color="auto"/>
                        <w:bottom w:val="none" w:sz="0" w:space="0" w:color="auto"/>
                        <w:right w:val="none" w:sz="0" w:space="0" w:color="auto"/>
                      </w:divBdr>
                      <w:divsChild>
                        <w:div w:id="689766458">
                          <w:marLeft w:val="0"/>
                          <w:marRight w:val="0"/>
                          <w:marTop w:val="0"/>
                          <w:marBottom w:val="0"/>
                          <w:divBdr>
                            <w:top w:val="none" w:sz="0" w:space="0" w:color="auto"/>
                            <w:left w:val="none" w:sz="0" w:space="0" w:color="auto"/>
                            <w:bottom w:val="none" w:sz="0" w:space="0" w:color="auto"/>
                            <w:right w:val="none" w:sz="0" w:space="0" w:color="auto"/>
                          </w:divBdr>
                          <w:divsChild>
                            <w:div w:id="953440994">
                              <w:marLeft w:val="0"/>
                              <w:marRight w:val="0"/>
                              <w:marTop w:val="0"/>
                              <w:marBottom w:val="0"/>
                              <w:divBdr>
                                <w:top w:val="none" w:sz="0" w:space="0" w:color="auto"/>
                                <w:left w:val="none" w:sz="0" w:space="0" w:color="auto"/>
                                <w:bottom w:val="none" w:sz="0" w:space="0" w:color="auto"/>
                                <w:right w:val="none" w:sz="0" w:space="0" w:color="auto"/>
                              </w:divBdr>
                              <w:divsChild>
                                <w:div w:id="7870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5385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Pullen</dc:creator>
  <cp:keywords/>
  <dc:description/>
  <cp:lastModifiedBy>Lache Primary Head</cp:lastModifiedBy>
  <cp:revision>2</cp:revision>
  <dcterms:created xsi:type="dcterms:W3CDTF">2024-04-25T05:14:00Z</dcterms:created>
  <dcterms:modified xsi:type="dcterms:W3CDTF">2024-04-25T05:14:00Z</dcterms:modified>
  <cp:category/>
</cp:coreProperties>
</file>